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0E48" w14:textId="77777777" w:rsidR="004462EC" w:rsidRPr="002138A7" w:rsidRDefault="004462EC"/>
    <w:p w14:paraId="483AB6A0" w14:textId="77777777" w:rsidR="00822B87" w:rsidRDefault="00822B87"/>
    <w:p w14:paraId="0F7CE322" w14:textId="77777777" w:rsidR="00822B87" w:rsidRDefault="00822B87"/>
    <w:p w14:paraId="45223C02" w14:textId="77777777" w:rsidR="00822B87" w:rsidRDefault="00822B87"/>
    <w:p w14:paraId="4D64FC75" w14:textId="77777777" w:rsidR="00822B87" w:rsidRDefault="00822B87" w:rsidP="00822B87">
      <w:pPr>
        <w:jc w:val="center"/>
      </w:pPr>
    </w:p>
    <w:p w14:paraId="3635E547" w14:textId="77777777" w:rsidR="00822B87" w:rsidRPr="00FB1A7F" w:rsidRDefault="007A08AF" w:rsidP="0026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DJEČJI VRT</w:t>
      </w:r>
      <w:permStart w:id="263870052" w:edGrp="everyone"/>
      <w:permEnd w:id="263870052"/>
      <w:r>
        <w:rPr>
          <w:rFonts w:ascii="Times New Roman" w:hAnsi="Times New Roman" w:cs="Times New Roman"/>
          <w:b/>
          <w:sz w:val="28"/>
          <w:szCs w:val="28"/>
        </w:rPr>
        <w:t>IĆ I JASLICE “DUGA”</w:t>
      </w:r>
      <w:r w:rsidR="000D7E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9A74A" w14:textId="77777777" w:rsidR="00FB1A7F" w:rsidRPr="00FB1A7F" w:rsidRDefault="000D7E57" w:rsidP="0026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UMAG</w:t>
      </w:r>
    </w:p>
    <w:p w14:paraId="23839B33" w14:textId="77777777" w:rsidR="00776F6C" w:rsidRDefault="00776F6C" w:rsidP="00267D36">
      <w:pPr>
        <w:jc w:val="center"/>
      </w:pPr>
    </w:p>
    <w:p w14:paraId="0AE5BACA" w14:textId="77777777" w:rsidR="00776F6C" w:rsidRDefault="00776F6C" w:rsidP="00267D36">
      <w:pPr>
        <w:jc w:val="center"/>
      </w:pPr>
    </w:p>
    <w:p w14:paraId="2A3B80E5" w14:textId="77777777" w:rsidR="00822B87" w:rsidRDefault="00822B87"/>
    <w:p w14:paraId="47CC9CCB" w14:textId="77777777" w:rsidR="00822B87" w:rsidRDefault="00822B87"/>
    <w:p w14:paraId="0FA7FC27" w14:textId="77777777" w:rsidR="009F03A8" w:rsidRDefault="00822B87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B87">
        <w:rPr>
          <w:rFonts w:ascii="Times New Roman" w:hAnsi="Times New Roman" w:cs="Times New Roman"/>
          <w:b/>
          <w:sz w:val="32"/>
          <w:szCs w:val="32"/>
        </w:rPr>
        <w:t>FINANCIJSK</w:t>
      </w:r>
      <w:r w:rsidR="009F03A8">
        <w:rPr>
          <w:rFonts w:ascii="Times New Roman" w:hAnsi="Times New Roman" w:cs="Times New Roman"/>
          <w:b/>
          <w:sz w:val="32"/>
          <w:szCs w:val="32"/>
        </w:rPr>
        <w:t>I</w:t>
      </w:r>
      <w:r w:rsidRPr="00822B87">
        <w:rPr>
          <w:rFonts w:ascii="Times New Roman" w:hAnsi="Times New Roman" w:cs="Times New Roman"/>
          <w:b/>
          <w:sz w:val="32"/>
          <w:szCs w:val="32"/>
        </w:rPr>
        <w:t xml:space="preserve"> PLAN ZA 202</w:t>
      </w:r>
      <w:r w:rsidR="00D86063">
        <w:rPr>
          <w:rFonts w:ascii="Times New Roman" w:hAnsi="Times New Roman" w:cs="Times New Roman"/>
          <w:b/>
          <w:sz w:val="32"/>
          <w:szCs w:val="32"/>
        </w:rPr>
        <w:t>6</w:t>
      </w:r>
      <w:r w:rsidRPr="00822B87">
        <w:rPr>
          <w:rFonts w:ascii="Times New Roman" w:hAnsi="Times New Roman" w:cs="Times New Roman"/>
          <w:b/>
          <w:sz w:val="32"/>
          <w:szCs w:val="32"/>
        </w:rPr>
        <w:t>. GODINU</w:t>
      </w:r>
      <w:r w:rsidR="009F03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A8126EE" w14:textId="77777777" w:rsidR="004462EC" w:rsidRDefault="009F03A8" w:rsidP="00822B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 PROJEKCIJE ZA 202</w:t>
      </w:r>
      <w:r w:rsidR="00D86063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 I 202</w:t>
      </w:r>
      <w:r w:rsidR="00D86063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07BF4C3C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50DC501F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2EFA8330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5B879EAE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7CDF55AB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1EE686DF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0CD0D555" w14:textId="77777777" w:rsidR="0051232E" w:rsidRDefault="0051232E" w:rsidP="00FB1A7F">
      <w:pPr>
        <w:rPr>
          <w:rFonts w:ascii="Times New Roman" w:hAnsi="Times New Roman" w:cs="Times New Roman"/>
          <w:b/>
          <w:sz w:val="32"/>
          <w:szCs w:val="32"/>
        </w:rPr>
      </w:pPr>
    </w:p>
    <w:p w14:paraId="4294D9D2" w14:textId="77777777" w:rsidR="0051232E" w:rsidRDefault="0051232E" w:rsidP="00FB1A7F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674385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75331D" w14:textId="77777777" w:rsidR="00314FF5" w:rsidRPr="00FF3277" w:rsidRDefault="00314FF5" w:rsidP="007B0D91">
          <w:pPr>
            <w:pStyle w:val="TOCHeading"/>
            <w:ind w:right="283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>
            <w:t>Sadržaj</w:t>
          </w:r>
        </w:p>
        <w:p w14:paraId="2236D9F8" w14:textId="77777777" w:rsidR="00D43120" w:rsidRPr="00D43120" w:rsidRDefault="00D43120" w:rsidP="00D43120">
          <w:pPr>
            <w:rPr>
              <w:lang w:eastAsia="en-GB"/>
            </w:rPr>
          </w:pPr>
        </w:p>
        <w:p w14:paraId="2D54D14B" w14:textId="77777777" w:rsidR="00520714" w:rsidRDefault="00314FF5">
          <w:pPr>
            <w:pStyle w:val="TOC1"/>
            <w:rPr>
              <w:rFonts w:eastAsiaTheme="minorEastAsia"/>
              <w:noProof/>
              <w:lang w:eastAsia="hr-HR"/>
            </w:rPr>
          </w:pPr>
          <w:r>
            <w:rPr>
              <w:lang w:val="en-GB"/>
            </w:rPr>
            <w:fldChar w:fldCharType="begin"/>
          </w:r>
          <w:r>
            <w:instrText xml:space="preserve"> TOC \o "1-3" \h \z \u </w:instrText>
          </w:r>
          <w:r>
            <w:rPr>
              <w:lang w:val="en-GB"/>
            </w:rPr>
            <w:fldChar w:fldCharType="separate"/>
          </w:r>
          <w:hyperlink w:anchor="_Toc216701733" w:history="1">
            <w:r w:rsidR="00520714"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I.</w:t>
            </w:r>
            <w:r w:rsidR="00520714">
              <w:rPr>
                <w:rFonts w:eastAsiaTheme="minorEastAsia"/>
                <w:noProof/>
                <w:lang w:eastAsia="hr-HR"/>
              </w:rPr>
              <w:tab/>
            </w:r>
            <w:r w:rsidR="00520714"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OPĆI DIO</w:t>
            </w:r>
            <w:r w:rsidR="00520714">
              <w:rPr>
                <w:noProof/>
                <w:webHidden/>
              </w:rPr>
              <w:tab/>
            </w:r>
            <w:r w:rsidR="00520714">
              <w:rPr>
                <w:noProof/>
                <w:webHidden/>
              </w:rPr>
              <w:fldChar w:fldCharType="begin"/>
            </w:r>
            <w:r w:rsidR="00520714">
              <w:rPr>
                <w:noProof/>
                <w:webHidden/>
              </w:rPr>
              <w:instrText xml:space="preserve"> PAGEREF _Toc216701733 \h </w:instrText>
            </w:r>
            <w:r w:rsidR="00520714">
              <w:rPr>
                <w:noProof/>
                <w:webHidden/>
              </w:rPr>
            </w:r>
            <w:r w:rsidR="00520714">
              <w:rPr>
                <w:noProof/>
                <w:webHidden/>
              </w:rPr>
              <w:fldChar w:fldCharType="separate"/>
            </w:r>
            <w:r w:rsidR="00520714">
              <w:rPr>
                <w:noProof/>
                <w:webHidden/>
              </w:rPr>
              <w:t>3</w:t>
            </w:r>
            <w:r w:rsidR="00520714">
              <w:rPr>
                <w:noProof/>
                <w:webHidden/>
              </w:rPr>
              <w:fldChar w:fldCharType="end"/>
            </w:r>
          </w:hyperlink>
        </w:p>
        <w:p w14:paraId="29EDE7B0" w14:textId="77777777" w:rsidR="00520714" w:rsidRDefault="00520714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701734" w:history="1"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1.    SAŽETAK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E22AE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35" w:history="1"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SAŽETAK RAČUNA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53B96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36" w:history="1"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SAŽETAK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BC32F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37" w:history="1"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SAŽETAK PRENESENI VIŠAK ILI PRENESENI MANJAK PRIHODA NAD RASHODIMA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BA5CF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38" w:history="1">
            <w:r w:rsidRPr="00A97690">
              <w:rPr>
                <w:rStyle w:val="Hyperlink"/>
                <w:rFonts w:ascii="Times New Roman" w:eastAsia="Times New Roman" w:hAnsi="Times New Roman" w:cs="Times New Roman"/>
                <w:bCs/>
                <w:noProof/>
                <w:lang w:eastAsia="hr-HR"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eastAsia="Times New Roman" w:hAnsi="Times New Roman" w:cs="Times New Roman"/>
                <w:noProof/>
                <w:lang w:eastAsia="hr-HR"/>
              </w:rPr>
              <w:t>SAŽETAK VIŠEGODIŠNJI PLAN URAVNOTEŽENJA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4D7D5" w14:textId="77777777" w:rsidR="00520714" w:rsidRDefault="00520714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701739" w:history="1">
            <w:r w:rsidRPr="00A9769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en-GB"/>
              </w:rPr>
              <w:t>RAČUN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8D3EF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0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PRIHODI PREMA EKONOMSKOJ KLASIFIKACIJI NA RAZINI SKUPINE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72B3A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1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RASHODI PREMA EKONOMSKOJ KLASIFIKACIJI NA RAZINI SKUPINE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21AC7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2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PRIHODI  PREMA IZVORIMA FINANCIRANJA NA RAZINI SKUPINE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9FB72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3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RASHODI PREMA IZVORIMA FINANCIRANJA NA RAZINI SKUPINE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FEBE7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4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RASHODI  PREMA FUNKCIJSKOJ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9CC31" w14:textId="77777777" w:rsidR="00520714" w:rsidRDefault="00520714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701745" w:history="1">
            <w:r w:rsidRPr="00A9769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B5462" w14:textId="77777777" w:rsidR="00520714" w:rsidRDefault="00520714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216701746" w:history="1">
            <w:r w:rsidRPr="00A97690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PRENESENI VIŠAK ILI PRENESENI MANJAK PRIHODA NAD RASHODIMA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1129C" w14:textId="77777777" w:rsidR="00520714" w:rsidRDefault="00520714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701747" w:history="1"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II.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POSEBNI 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3D0CD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48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RASHODI I IZDACI PO ORGANIZACIJSKOJ, PROGRAMSKOJ I EKONOMSKOJ KLASIFIKACIJI TE IZVORIMA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E120E" w14:textId="77777777" w:rsidR="00520714" w:rsidRDefault="00520714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701749" w:history="1"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III. OBRAZLOŽENJE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764CB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50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OBRAZLOŽENJE OPĆEG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2CB69" w14:textId="77777777" w:rsidR="00520714" w:rsidRDefault="00520714">
          <w:pPr>
            <w:pStyle w:val="TOC3"/>
            <w:rPr>
              <w:rFonts w:eastAsiaTheme="minorEastAsia"/>
              <w:noProof/>
              <w:lang w:eastAsia="hr-HR"/>
            </w:rPr>
          </w:pPr>
          <w:hyperlink w:anchor="_Toc216701751" w:history="1"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A97690">
              <w:rPr>
                <w:rStyle w:val="Hyperlink"/>
                <w:rFonts w:ascii="Times New Roman" w:hAnsi="Times New Roman" w:cs="Times New Roman"/>
                <w:noProof/>
              </w:rPr>
              <w:t>OBRAZLOŽENJE POSEBNOG DIJELA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26B2A" w14:textId="77777777" w:rsidR="00520714" w:rsidRDefault="00520714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16701752" w:history="1">
            <w:r w:rsidRPr="00A97690">
              <w:rPr>
                <w:rStyle w:val="Hyperlink"/>
                <w:rFonts w:ascii="Times New Roman" w:hAnsi="Times New Roman" w:cs="Times New Roman"/>
                <w:b/>
                <w:noProof/>
              </w:rPr>
              <w:t>IV.  ZAVRŠNE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_Toc216701752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5F2F1" w14:textId="77777777" w:rsidR="00314FF5" w:rsidRDefault="00314FF5">
          <w:r>
            <w:rPr>
              <w:b/>
              <w:bCs/>
            </w:rPr>
            <w:fldChar w:fldCharType="end"/>
          </w:r>
        </w:p>
      </w:sdtContent>
    </w:sdt>
    <w:p w14:paraId="4E85C25E" w14:textId="77777777" w:rsidR="006753CC" w:rsidRDefault="006753CC" w:rsidP="0004484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026" w:type="dxa"/>
        <w:tblInd w:w="-567" w:type="dxa"/>
        <w:tblLook w:val="04A0" w:firstRow="1" w:lastRow="0" w:firstColumn="1" w:lastColumn="0" w:noHBand="0" w:noVBand="1"/>
      </w:tblPr>
      <w:tblGrid>
        <w:gridCol w:w="15119"/>
      </w:tblGrid>
      <w:tr w:rsidR="004462EC" w:rsidRPr="00115C37" w14:paraId="540F4DB5" w14:textId="77777777" w:rsidTr="00AE45EA">
        <w:trPr>
          <w:trHeight w:val="99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E808A" w14:textId="77777777" w:rsidR="000D32AF" w:rsidRPr="000D32AF" w:rsidRDefault="00044844" w:rsidP="000D32A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br w:type="page"/>
            </w:r>
          </w:p>
          <w:p w14:paraId="1C1619A8" w14:textId="77777777" w:rsidR="00A84480" w:rsidRPr="00A84480" w:rsidRDefault="00A84480" w:rsidP="00A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en-GB"/>
              </w:rPr>
            </w:pPr>
          </w:p>
          <w:p w14:paraId="16E30EB0" w14:textId="77777777" w:rsidR="004462EC" w:rsidRDefault="004462EC" w:rsidP="002B4CE0">
            <w:pPr>
              <w:spacing w:after="240" w:line="240" w:lineRule="auto"/>
              <w:ind w:right="-104"/>
              <w:rPr>
                <w:rFonts w:ascii="Times New Roman" w:eastAsia="Times New Roman" w:hAnsi="Times New Roman" w:cs="Times New Roman"/>
                <w:lang w:eastAsia="en-GB"/>
              </w:rPr>
            </w:pPr>
            <w:r w:rsidRPr="00FB4BC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</w:t>
            </w:r>
            <w:r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a temelju članka </w:t>
            </w:r>
            <w:r w:rsidR="009F03A8" w:rsidRPr="00FB4BC6"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  <w:r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. Zakona o proračunu </w:t>
            </w:r>
            <w:r w:rsidR="008113EB" w:rsidRPr="00FB4BC6">
              <w:rPr>
                <w:rFonts w:ascii="Times New Roman" w:eastAsia="Times New Roman" w:hAnsi="Times New Roman" w:cs="Times New Roman"/>
                <w:lang w:eastAsia="en-GB"/>
              </w:rPr>
              <w:t>("Narodne novine" broj 144/21</w:t>
            </w:r>
            <w:r w:rsidRPr="00FB4BC6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8113EB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 te</w:t>
            </w:r>
            <w:r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D7E57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članka </w:t>
            </w:r>
            <w:r w:rsidR="00902071" w:rsidRPr="00FB4BC6">
              <w:rPr>
                <w:rFonts w:ascii="Times New Roman" w:eastAsia="Times New Roman" w:hAnsi="Times New Roman" w:cs="Times New Roman"/>
                <w:lang w:eastAsia="en-GB"/>
              </w:rPr>
              <w:t>33</w:t>
            </w:r>
            <w:r w:rsidR="000D7E57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. Statuta </w:t>
            </w:r>
            <w:r w:rsidR="007A08AF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Dječjeg vrtića </w:t>
            </w:r>
            <w:r w:rsidR="00902071" w:rsidRPr="00FB4BC6">
              <w:rPr>
                <w:rFonts w:ascii="Times New Roman" w:eastAsia="Times New Roman" w:hAnsi="Times New Roman" w:cs="Times New Roman"/>
                <w:lang w:eastAsia="en-GB"/>
              </w:rPr>
              <w:t>i</w:t>
            </w:r>
            <w:r w:rsidR="007A08AF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 jaslica “Duga” Umag, Upravno </w:t>
            </w:r>
            <w:r w:rsidR="007A08AF" w:rsidRPr="00FB4BC6">
              <w:rPr>
                <w:rFonts w:ascii="Times New Roman" w:eastAsia="Times New Roman" w:hAnsi="Times New Roman" w:cs="Times New Roman"/>
                <w:noProof/>
                <w:lang w:eastAsia="en-GB"/>
              </w:rPr>
              <w:t>vijeće</w:t>
            </w:r>
            <w:r w:rsidR="007A08AF" w:rsidRPr="00FB4BC6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113EB" w:rsidRPr="00FB4BC6">
              <w:rPr>
                <w:rFonts w:ascii="Times New Roman" w:eastAsia="Times New Roman" w:hAnsi="Times New Roman" w:cs="Times New Roman"/>
                <w:lang w:eastAsia="en-GB"/>
              </w:rPr>
              <w:t>donosi</w:t>
            </w:r>
            <w:r w:rsidRPr="00FB4BC6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</w:p>
          <w:p w14:paraId="1FB72272" w14:textId="77777777" w:rsidR="00BB6C4B" w:rsidRPr="00464E2B" w:rsidRDefault="00BB6C4B" w:rsidP="00BB6C4B">
            <w:pPr>
              <w:spacing w:after="0" w:line="240" w:lineRule="auto"/>
              <w:ind w:left="-102" w:right="-104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4FB14535" w14:textId="77777777" w:rsidR="007A160F" w:rsidRDefault="00AC7A71" w:rsidP="00D94EC2">
            <w:pPr>
              <w:spacing w:after="0" w:line="240" w:lineRule="auto"/>
              <w:ind w:left="-102" w:right="-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FINANCIJSKI PLAN ZA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GODINU </w:t>
            </w:r>
          </w:p>
          <w:p w14:paraId="5EB8DB44" w14:textId="77777777" w:rsidR="00AC7A71" w:rsidRDefault="00AC7A71" w:rsidP="00D94EC2">
            <w:pPr>
              <w:spacing w:after="0" w:line="240" w:lineRule="auto"/>
              <w:ind w:left="-102" w:right="-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I PROJEKCIJE ZA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7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I 202</w:t>
            </w:r>
            <w:r w:rsidR="00C33C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8</w:t>
            </w:r>
            <w:r w:rsidRPr="00AC7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 GODINU</w:t>
            </w:r>
          </w:p>
          <w:p w14:paraId="74C0B7CF" w14:textId="77777777" w:rsidR="005932AA" w:rsidRDefault="005932AA" w:rsidP="007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14:paraId="205886EC" w14:textId="77777777" w:rsidR="005932AA" w:rsidRDefault="005932AA" w:rsidP="002B4CE0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Napomena: Financijski plan za 202</w:t>
            </w:r>
            <w:r w:rsidR="00DB7B37">
              <w:rPr>
                <w:rFonts w:ascii="Times New Roman" w:eastAsia="Times New Roman" w:hAnsi="Times New Roman" w:cs="Times New Roman"/>
                <w:i/>
                <w:lang w:eastAsia="en-GB"/>
              </w:rPr>
              <w:t>6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 i projekcije za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7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i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8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 sadrži  kao plan za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5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 - Druge izmjene i dopune financijskog plana Dječjeg vrtića i jaslica „Duga“ Umag za 202</w:t>
            </w:r>
            <w:r w:rsidR="003752ED">
              <w:rPr>
                <w:rFonts w:ascii="Times New Roman" w:eastAsia="Times New Roman" w:hAnsi="Times New Roman" w:cs="Times New Roman"/>
                <w:i/>
                <w:lang w:eastAsia="en-GB"/>
              </w:rPr>
              <w:t>5</w:t>
            </w:r>
            <w:r w:rsidRPr="005932AA">
              <w:rPr>
                <w:rFonts w:ascii="Times New Roman" w:eastAsia="Times New Roman" w:hAnsi="Times New Roman" w:cs="Times New Roman"/>
                <w:i/>
                <w:lang w:eastAsia="en-GB"/>
              </w:rPr>
              <w:t>. godinu.</w:t>
            </w:r>
          </w:p>
          <w:p w14:paraId="7F3CD5FC" w14:textId="77777777" w:rsidR="00AE45EA" w:rsidRPr="00AE45EA" w:rsidRDefault="00AE45EA" w:rsidP="005932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0"/>
                <w:szCs w:val="10"/>
                <w:lang w:eastAsia="en-GB"/>
              </w:rPr>
            </w:pPr>
          </w:p>
          <w:p w14:paraId="5BEA24F9" w14:textId="77777777" w:rsidR="003E022C" w:rsidRDefault="00AC7A71" w:rsidP="0046474D">
            <w:pPr>
              <w:pStyle w:val="Heading1"/>
              <w:numPr>
                <w:ilvl w:val="0"/>
                <w:numId w:val="28"/>
              </w:numPr>
              <w:tabs>
                <w:tab w:val="left" w:pos="884"/>
                <w:tab w:val="left" w:pos="6271"/>
                <w:tab w:val="left" w:pos="15273"/>
              </w:tabs>
              <w:ind w:left="-102" w:hanging="284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216701733"/>
            <w:r w:rsidRPr="001A7B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OPĆI DIO</w:t>
            </w:r>
            <w:bookmarkEnd w:id="0"/>
          </w:p>
          <w:p w14:paraId="40994B2F" w14:textId="77777777" w:rsidR="00AE45EA" w:rsidRPr="00EC6062" w:rsidRDefault="00AE45EA" w:rsidP="00EC6062">
            <w:pPr>
              <w:spacing w:after="0" w:line="360" w:lineRule="auto"/>
              <w:rPr>
                <w:sz w:val="18"/>
                <w:szCs w:val="18"/>
              </w:rPr>
            </w:pPr>
          </w:p>
          <w:p w14:paraId="53E62509" w14:textId="77777777" w:rsidR="007A160F" w:rsidRDefault="001C2CB8" w:rsidP="00EC6062">
            <w:pPr>
              <w:ind w:lef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C7A71" w:rsidRPr="007A160F">
              <w:rPr>
                <w:rFonts w:ascii="Times New Roman" w:hAnsi="Times New Roman" w:cs="Times New Roman"/>
                <w:b/>
              </w:rPr>
              <w:t>Članak 1.</w:t>
            </w:r>
          </w:p>
          <w:p w14:paraId="3F27B7BD" w14:textId="77777777" w:rsidR="00B65342" w:rsidRPr="00B65342" w:rsidRDefault="00B65342" w:rsidP="00B65342">
            <w:pPr>
              <w:spacing w:after="0" w:line="240" w:lineRule="auto"/>
              <w:ind w:left="-10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1C0B5F5" w14:textId="77777777" w:rsidR="007A160F" w:rsidRDefault="007A160F" w:rsidP="002B4CE0">
            <w:pPr>
              <w:ind w:right="-104"/>
              <w:rPr>
                <w:rFonts w:ascii="Times New Roman" w:hAnsi="Times New Roman" w:cs="Times New Roman"/>
              </w:rPr>
            </w:pPr>
            <w:r w:rsidRPr="00080C0A">
              <w:rPr>
                <w:rFonts w:ascii="Times New Roman" w:hAnsi="Times New Roman" w:cs="Times New Roman"/>
              </w:rPr>
              <w:t xml:space="preserve">Financijski plan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Dječjeg vrtića i jaslica “Duga” </w:t>
            </w:r>
            <w:r w:rsidRPr="00080C0A">
              <w:rPr>
                <w:rFonts w:ascii="Times New Roman" w:hAnsi="Times New Roman" w:cs="Times New Roman"/>
              </w:rPr>
              <w:t>za 202</w:t>
            </w:r>
            <w:r w:rsidR="0091171E">
              <w:rPr>
                <w:rFonts w:ascii="Times New Roman" w:hAnsi="Times New Roman" w:cs="Times New Roman"/>
              </w:rPr>
              <w:t>6</w:t>
            </w:r>
            <w:r w:rsidRPr="00080C0A">
              <w:rPr>
                <w:rFonts w:ascii="Times New Roman" w:hAnsi="Times New Roman" w:cs="Times New Roman"/>
              </w:rPr>
              <w:t>. godinu i projekcije za 202</w:t>
            </w:r>
            <w:r w:rsidR="0091171E">
              <w:rPr>
                <w:rFonts w:ascii="Times New Roman" w:hAnsi="Times New Roman" w:cs="Times New Roman"/>
              </w:rPr>
              <w:t>7</w:t>
            </w:r>
            <w:r w:rsidRPr="00080C0A">
              <w:rPr>
                <w:rFonts w:ascii="Times New Roman" w:hAnsi="Times New Roman" w:cs="Times New Roman"/>
              </w:rPr>
              <w:t>. i 202</w:t>
            </w:r>
            <w:r w:rsidR="0091171E">
              <w:rPr>
                <w:rFonts w:ascii="Times New Roman" w:hAnsi="Times New Roman" w:cs="Times New Roman"/>
              </w:rPr>
              <w:t>8</w:t>
            </w:r>
            <w:r w:rsidRPr="00080C0A">
              <w:rPr>
                <w:rFonts w:ascii="Times New Roman" w:hAnsi="Times New Roman" w:cs="Times New Roman"/>
              </w:rPr>
              <w:t>. godinu sastoji se od:</w:t>
            </w:r>
          </w:p>
          <w:p w14:paraId="09117237" w14:textId="77777777" w:rsidR="00696520" w:rsidRDefault="00AC7A71" w:rsidP="00C51FD9">
            <w:pPr>
              <w:pStyle w:val="Heading2"/>
              <w:spacing w:before="0" w:line="240" w:lineRule="auto"/>
              <w:ind w:left="-386" w:right="-104"/>
              <w:jc w:val="center"/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br/>
            </w:r>
            <w:bookmarkStart w:id="1" w:name="_Toc216701734"/>
            <w:r w:rsidR="007A160F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1. </w:t>
            </w:r>
            <w:r w:rsidR="00D522F1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D522F1">
              <w:rPr>
                <w:rStyle w:val="Heading2Char"/>
                <w:rFonts w:ascii="Times New Roman" w:hAnsi="Times New Roman" w:cs="Times New Roman"/>
                <w:b/>
              </w:rPr>
              <w:t xml:space="preserve">  </w:t>
            </w:r>
            <w:r w:rsidR="00390A9C" w:rsidRPr="001A7B4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SAŽETAK</w:t>
            </w:r>
            <w:bookmarkEnd w:id="1"/>
          </w:p>
          <w:p w14:paraId="7D576558" w14:textId="77777777" w:rsidR="00E0093F" w:rsidRPr="00E0093F" w:rsidRDefault="00E0093F" w:rsidP="00E0093F">
            <w:pPr>
              <w:spacing w:line="240" w:lineRule="auto"/>
              <w:rPr>
                <w:sz w:val="16"/>
                <w:szCs w:val="16"/>
              </w:rPr>
            </w:pPr>
          </w:p>
          <w:tbl>
            <w:tblPr>
              <w:tblW w:w="14903" w:type="dxa"/>
              <w:tblLook w:val="04A0" w:firstRow="1" w:lastRow="0" w:firstColumn="1" w:lastColumn="0" w:noHBand="0" w:noVBand="1"/>
            </w:tblPr>
            <w:tblGrid>
              <w:gridCol w:w="1040"/>
              <w:gridCol w:w="1037"/>
              <w:gridCol w:w="861"/>
              <w:gridCol w:w="860"/>
              <w:gridCol w:w="2213"/>
              <w:gridCol w:w="1767"/>
              <w:gridCol w:w="1870"/>
              <w:gridCol w:w="1768"/>
              <w:gridCol w:w="1813"/>
              <w:gridCol w:w="1667"/>
              <w:gridCol w:w="7"/>
            </w:tblGrid>
            <w:tr w:rsidR="00E0093F" w:rsidRPr="00E0093F" w14:paraId="1F8A5675" w14:textId="77777777" w:rsidTr="00F41887">
              <w:trPr>
                <w:trHeight w:val="3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D7D81B" w14:textId="77777777" w:rsidR="00E0093F" w:rsidRPr="00B62B31" w:rsidRDefault="00E0093F" w:rsidP="009A56C7">
                  <w:pPr>
                    <w:pStyle w:val="Heading3"/>
                    <w:numPr>
                      <w:ilvl w:val="0"/>
                      <w:numId w:val="29"/>
                    </w:num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bookmarkStart w:id="2" w:name="_Toc216701735"/>
                  <w:r w:rsidRPr="00B62B31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RAČUNA PRIHODA I RASHODA</w:t>
                  </w:r>
                  <w:bookmarkEnd w:id="2"/>
                </w:p>
              </w:tc>
            </w:tr>
            <w:tr w:rsidR="00E0093F" w:rsidRPr="00E0093F" w14:paraId="391D4F53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23876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30DECB6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3EAC60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767C9C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B58FAB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75576EC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4C039D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D77BB8D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563173E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57F8BA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E0093F" w:rsidRPr="00E0093F" w14:paraId="52ACF9D5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478EBE9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FF0B6F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66673B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2025.</w:t>
                  </w:r>
                  <w:r w:rsidR="00F418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</w:t>
                  </w: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(II. Rebalans)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32E5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53BEF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B91D7C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E0093F" w:rsidRPr="00E0093F" w14:paraId="6EB72006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50F94DC6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PRIHODI UKUPNO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729864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2.162.005,26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F10904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3.172.794,39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97CE39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3.232.790,00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734F1B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3.387.690,00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52A316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3.547.690,00</w:t>
                  </w:r>
                </w:p>
              </w:tc>
            </w:tr>
            <w:tr w:rsidR="00E0093F" w:rsidRPr="00E0093F" w14:paraId="017FB43E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2548915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BAAB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2.162.005,26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02DC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3.172.794,39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9833B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3.232.790,00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44DD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3.387.690,00</w:t>
                  </w: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2C107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3.547.690,00</w:t>
                  </w:r>
                </w:p>
              </w:tc>
            </w:tr>
            <w:tr w:rsidR="00E0093F" w:rsidRPr="00E0093F" w14:paraId="0199A662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B32654C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4E5F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7BD9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02AC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C6230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AC4B7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58691487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6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7E90A17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RASHODI UKUPNO</w:t>
                  </w: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0D9038D8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70E15BDB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14:paraId="108DD2E7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BE0A297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2.137.190,90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3CA36F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3.164.930,00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FAAD5A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3.232.790,00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7D4400A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3.387.690,00</w:t>
                  </w: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4A9929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3.547.690,00</w:t>
                  </w:r>
                </w:p>
              </w:tc>
            </w:tr>
            <w:tr w:rsidR="00E0093F" w:rsidRPr="00E0093F" w14:paraId="736D9FE6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24553F0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3 RASHODI  POSLOVANJA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1F04F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2.113.487,33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CE388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3.155.230,00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1DAA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3.207.790,00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D470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3.362.690,00</w:t>
                  </w: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19B62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3.522.690,00</w:t>
                  </w:r>
                </w:p>
              </w:tc>
            </w:tr>
            <w:tr w:rsidR="00E0093F" w:rsidRPr="00E0093F" w14:paraId="4AD332F0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F9C416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6CAA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23.703,57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18B977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9.700,00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FD37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AF34EC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E1548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E0093F" w:rsidRPr="00E0093F" w14:paraId="5C4DC852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2355FB7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RAZLIKA - VIŠAK / MANJAK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49D4C7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24.814,36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18A4BB8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7.864,39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1877BF5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5AB1CA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0760FE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8F2F1F" w:rsidRPr="00E0093F" w14:paraId="72D0DED4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0AC7BC" w14:textId="77777777" w:rsidR="008F2F1F" w:rsidRPr="00E0093F" w:rsidRDefault="008F2F1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9D37E2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75C8F8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ABB333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0694F3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8D1DEB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C1B2F0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FA70AF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C1DF0F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973B76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F2F1F" w:rsidRPr="00E0093F" w14:paraId="3CCEE321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01575C" w14:textId="77777777" w:rsidR="008F2F1F" w:rsidRPr="00E0093F" w:rsidRDefault="008F2F1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815771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04368F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ADE1BD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BA0F0B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DFC462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7D9D98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13C0AF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D3EC11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1410A2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F2F1F" w:rsidRPr="00E0093F" w14:paraId="405075CD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EC3F61" w14:textId="77777777" w:rsidR="008F2F1F" w:rsidRPr="00E0093F" w:rsidRDefault="008F2F1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4856A2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30825C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05C07D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B656AB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27E777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E7981F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C3B993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B30DD9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2728AD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F2F1F" w:rsidRPr="00E0093F" w14:paraId="71ECBF30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C4042D" w14:textId="77777777" w:rsidR="008F2F1F" w:rsidRPr="00E0093F" w:rsidRDefault="008F2F1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E10FDC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2A38C6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D0D335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435279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BFCAF8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DA4BDB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9D0080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2916BA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59AA73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8F2F1F" w:rsidRPr="00E0093F" w14:paraId="619029FA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6F843C" w14:textId="77777777" w:rsidR="008F2F1F" w:rsidRPr="00E0093F" w:rsidRDefault="008F2F1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30A593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4CBF97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5EA667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2266C7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CDC452" w14:textId="77777777" w:rsidR="008F2F1F" w:rsidRPr="00E0093F" w:rsidRDefault="008F2F1F" w:rsidP="00956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F16A6F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8D0CD9" w14:textId="77777777" w:rsidR="008F2F1F" w:rsidRPr="00E0093F" w:rsidRDefault="008F2F1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32C994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6C3092" w14:textId="77777777" w:rsidR="008F2F1F" w:rsidRPr="00E0093F" w:rsidRDefault="008F2F1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0093F" w:rsidRPr="00E0093F" w14:paraId="7E3DBEDB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A74CF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405DD9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5D17A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609ED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BA2A51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F65692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63DD2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281143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2B06F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7F4F8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0093F" w:rsidRPr="00E0093F" w14:paraId="3FB74D04" w14:textId="77777777" w:rsidTr="00F41887">
              <w:trPr>
                <w:trHeight w:val="3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CFE600" w14:textId="77777777" w:rsidR="00E0093F" w:rsidRPr="00E0093F" w:rsidRDefault="00E0093F" w:rsidP="009A56C7">
                  <w:pPr>
                    <w:pStyle w:val="Heading3"/>
                    <w:numPr>
                      <w:ilvl w:val="0"/>
                      <w:numId w:val="29"/>
                    </w:num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</w:pPr>
                  <w:bookmarkStart w:id="3" w:name="_Toc216701736"/>
                  <w:r w:rsidRPr="00E0093F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RAČUNA FINANCIRANJA</w:t>
                  </w:r>
                  <w:bookmarkEnd w:id="3"/>
                </w:p>
              </w:tc>
            </w:tr>
            <w:tr w:rsidR="00E0093F" w:rsidRPr="00E0093F" w14:paraId="695F88F3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126313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6FBAD3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5F124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4D47FF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CFD49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1B34E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C8E3B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5025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72D5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23B18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E0093F" w:rsidRPr="00E0093F" w14:paraId="641C9E26" w14:textId="77777777" w:rsidTr="00F41887">
              <w:trPr>
                <w:gridAfter w:val="1"/>
                <w:wAfter w:w="3" w:type="pct"/>
                <w:trHeight w:val="345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115AF91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 i naziv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D06A0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F3DD6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  <w:r w:rsidR="000507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 </w:t>
                  </w: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17183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EC982A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65A8D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E0093F" w:rsidRPr="00E0093F" w14:paraId="2882E406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8EC0A39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0EE3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EC49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79E5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61EA7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6B901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6EDE12F3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07279B8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B462E3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42462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8B1087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5F64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C565C5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4D4C9552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5889F30E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NETO FINANCIRANJE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3F3E46D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32F748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E96262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142681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BA0A7A8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4C4A39FF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0E095AF6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7F33FA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24.814,36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9DC8FB3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7.864,39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D81B72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045CD11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7CE9C2C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3FE44404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9FC8C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E6254D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31DED9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3F2FE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1DA18A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ADED6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D377F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ADBF0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66541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E7563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0093F" w:rsidRPr="00E0093F" w14:paraId="5BC1EB2C" w14:textId="77777777" w:rsidTr="00F41887">
              <w:trPr>
                <w:trHeight w:val="3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122FD6" w14:textId="77777777" w:rsidR="00E0093F" w:rsidRPr="00E0093F" w:rsidRDefault="008C0A89" w:rsidP="009A56C7">
                  <w:pPr>
                    <w:pStyle w:val="Heading3"/>
                    <w:numPr>
                      <w:ilvl w:val="0"/>
                      <w:numId w:val="29"/>
                    </w:num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</w:pPr>
                  <w:bookmarkStart w:id="4" w:name="_Toc216701737"/>
                  <w:r w:rsidRPr="009A56C7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SAŽETAK PRENESENI VIŠAK ILI PRENESENI MANJAK PRIHODA NAD RASHODIMA</w:t>
                  </w:r>
                  <w:bookmarkEnd w:id="4"/>
                </w:p>
              </w:tc>
            </w:tr>
            <w:tr w:rsidR="00E0093F" w:rsidRPr="00E0093F" w14:paraId="2C9D0583" w14:textId="77777777" w:rsidTr="00F41887">
              <w:trPr>
                <w:gridAfter w:val="1"/>
                <w:wAfter w:w="3" w:type="pct"/>
                <w:trHeight w:val="315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67ED4C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3074F2E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A7577FF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78934C5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BA602D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A088CDE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510F76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6F08463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4138C93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D04CF9A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E0093F" w:rsidRPr="00E0093F" w14:paraId="5B2804F5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EE93FC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401F7C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04DDB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  <w:r w:rsidR="000507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</w:t>
                  </w: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AB77C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DC92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BA53A6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E0093F" w:rsidRPr="00E0093F" w14:paraId="500D9217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29531C4C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4715BA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BD64A3F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-7.864,39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6EB237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5BB3D48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1B2AB27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161E145E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33AA56CC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8D08CC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3B6734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9707C3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1B59867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488908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177BCC43" w14:textId="77777777" w:rsidTr="00F41887">
              <w:trPr>
                <w:gridAfter w:val="1"/>
                <w:wAfter w:w="3" w:type="pct"/>
                <w:trHeight w:val="9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vAlign w:val="center"/>
                  <w:hideMark/>
                </w:tcPr>
                <w:p w14:paraId="1B0014E5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+ NETO FINANCIRANJE + PRIJENOS VIŠKA / MANJKA IZ PRETHODNE(IH) GODINE - PRIJENOS VIŠKA / MANJKA U SLJEDEĆE RAZDOBLJE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D2E584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24.814,36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5FC7EE5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29CE38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37D228DC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14763FD7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132CC414" w14:textId="77777777" w:rsidTr="00F41887">
              <w:trPr>
                <w:gridAfter w:val="1"/>
                <w:wAfter w:w="3" w:type="pct"/>
                <w:trHeight w:val="315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57DFD0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D31EE40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8DF639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42BD4E7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9386D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6A90002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722A04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C29FDE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F7BB4E8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7D7F708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E0093F" w:rsidRPr="00E0093F" w14:paraId="1A7C2033" w14:textId="77777777" w:rsidTr="00F41887">
              <w:trPr>
                <w:trHeight w:val="315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6AE265" w14:textId="77777777" w:rsidR="00E0093F" w:rsidRPr="00E0093F" w:rsidRDefault="008C0A89" w:rsidP="00F14D02">
                  <w:pPr>
                    <w:pStyle w:val="Heading3"/>
                    <w:numPr>
                      <w:ilvl w:val="0"/>
                      <w:numId w:val="29"/>
                    </w:num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hr-HR"/>
                    </w:rPr>
                  </w:pPr>
                  <w:bookmarkStart w:id="5" w:name="_Toc216701738"/>
                  <w:r w:rsidRPr="00F14D0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 xml:space="preserve">SAŽETAK </w:t>
                  </w:r>
                  <w:r w:rsidR="00E0093F" w:rsidRPr="00E0093F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hr-HR"/>
                    </w:rPr>
                    <w:t>VIŠEGODIŠNJI PLAN URAVNOTEŽENJA</w:t>
                  </w:r>
                  <w:bookmarkEnd w:id="5"/>
                </w:p>
              </w:tc>
            </w:tr>
            <w:tr w:rsidR="00E0093F" w:rsidRPr="00E0093F" w14:paraId="6DE3E6EF" w14:textId="77777777" w:rsidTr="00F41887">
              <w:trPr>
                <w:gridAfter w:val="1"/>
                <w:wAfter w:w="3" w:type="pct"/>
                <w:trHeight w:val="360"/>
              </w:trPr>
              <w:tc>
                <w:tcPr>
                  <w:tcW w:w="3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EC0066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4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D8018D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C05669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BFF25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1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C067D7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5C8F74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F821A5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F7BE0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B01E6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C8B7A69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EUR</w:t>
                  </w:r>
                </w:p>
              </w:tc>
            </w:tr>
            <w:tr w:rsidR="00E0093F" w:rsidRPr="00E0093F" w14:paraId="53A6367A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B1F590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76BA2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Izvršenje 2024.</w:t>
                  </w:r>
                </w:p>
              </w:tc>
              <w:tc>
                <w:tcPr>
                  <w:tcW w:w="6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D91CFD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za 2025. </w:t>
                  </w:r>
                  <w:r w:rsidR="000507C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    </w:t>
                  </w: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(II. Rebalans)</w:t>
                  </w:r>
                </w:p>
              </w:tc>
              <w:tc>
                <w:tcPr>
                  <w:tcW w:w="5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39E86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2026.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95B719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2027.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E0158" w14:textId="77777777" w:rsidR="00E0093F" w:rsidRPr="00E0093F" w:rsidRDefault="00E0093F" w:rsidP="00E009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2028.</w:t>
                  </w:r>
                </w:p>
              </w:tc>
            </w:tr>
            <w:tr w:rsidR="00E0093F" w:rsidRPr="00E0093F" w14:paraId="0051CDFD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2A84D84A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IZ PRETHODNE(IH) GODINE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56A4CEC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A15E2D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4ACE5B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7F493F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4CDE1ED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2D84742B" w14:textId="77777777" w:rsidTr="00F41887">
              <w:trPr>
                <w:gridAfter w:val="1"/>
                <w:wAfter w:w="3" w:type="pct"/>
                <w:trHeight w:val="57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D581902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IZ PRETHODNE(IH) GODINE KOJI ĆE SE RASPOREDITI / POKRITI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7C4411D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F02C02A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792E1C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8ED477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31DAAF5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106190B2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4D6962DF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VIŠAK / MANJAK TEKUĆE GODINE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F02E944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DBBB0E5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47DF6D6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F73720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2AEAE50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E0093F" w:rsidRPr="00E0093F" w14:paraId="3F40F0F3" w14:textId="77777777" w:rsidTr="00F41887">
              <w:trPr>
                <w:gridAfter w:val="1"/>
                <w:wAfter w:w="3" w:type="pct"/>
                <w:trHeight w:val="300"/>
              </w:trPr>
              <w:tc>
                <w:tcPr>
                  <w:tcW w:w="201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vAlign w:val="center"/>
                  <w:hideMark/>
                </w:tcPr>
                <w:p w14:paraId="09F8AAE6" w14:textId="77777777" w:rsidR="00E0093F" w:rsidRPr="00E0093F" w:rsidRDefault="00E0093F" w:rsidP="00E009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PRIJENOS VIŠKA / MANJKA U SLJEDEĆE RAZDOBLJE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23C0EFCE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3BBC78CB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872DE1C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60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9BFB441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56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4A732AE2" w14:textId="77777777" w:rsidR="00E0093F" w:rsidRPr="00E0093F" w:rsidRDefault="00E0093F" w:rsidP="00E009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E009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14:paraId="396873BE" w14:textId="77777777" w:rsidR="003C3643" w:rsidRDefault="003C3643" w:rsidP="00510494">
            <w:pPr>
              <w:ind w:left="-102" w:right="-104"/>
            </w:pPr>
          </w:p>
          <w:p w14:paraId="772D1537" w14:textId="77777777" w:rsidR="00D14BB7" w:rsidRDefault="00D14BB7" w:rsidP="00D14BB7">
            <w:pPr>
              <w:ind w:right="85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793CCFA" w14:textId="77777777" w:rsidR="00D14BB7" w:rsidRDefault="00D14BB7" w:rsidP="00D14BB7">
            <w:pPr>
              <w:spacing w:after="0"/>
              <w:ind w:right="8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1C2B5F2D" w14:textId="77777777" w:rsidR="001B641C" w:rsidRDefault="001B641C" w:rsidP="001D5D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46EEF858" w14:textId="77777777" w:rsidR="00770698" w:rsidRPr="007B725D" w:rsidRDefault="00D14BB7" w:rsidP="007B725D">
            <w:pPr>
              <w:ind w:right="-14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0A0822">
              <w:rPr>
                <w:rFonts w:ascii="Times New Roman" w:eastAsia="Times New Roman" w:hAnsi="Times New Roman" w:cs="Times New Roman"/>
                <w:lang w:eastAsia="en-GB"/>
              </w:rPr>
              <w:t>Financijski plan proračunskog korisnika jedinice lokalne i područne samouprave sadrži i višegodišnji plan uravnoteženja za razdoblje za koje se financijski plan donosi ako proračunski korisnik ne može preneseni manjak podmiriti do kraja proračunske godine odnosno preneseni višak, zbog njegove veličine, u cijelosti iskoristiti u jednoj proračunskoj godini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58BA2E3F" w14:textId="77777777" w:rsidR="00770698" w:rsidRPr="00B55E55" w:rsidRDefault="00770698" w:rsidP="0095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en-GB"/>
              </w:rPr>
            </w:pPr>
          </w:p>
          <w:p w14:paraId="798CFE66" w14:textId="77777777" w:rsidR="00DA0505" w:rsidRPr="00EB0E53" w:rsidRDefault="001B641C" w:rsidP="00EB0E53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D5D2D">
              <w:rPr>
                <w:rFonts w:ascii="Times New Roman" w:eastAsia="Times New Roman" w:hAnsi="Times New Roman" w:cs="Times New Roman"/>
                <w:b/>
                <w:lang w:eastAsia="en-GB"/>
              </w:rPr>
              <w:t>Članak 2.</w:t>
            </w:r>
          </w:p>
          <w:p w14:paraId="31089541" w14:textId="77777777" w:rsidR="00DA0505" w:rsidRDefault="00DA0505" w:rsidP="00DA0505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Opći dio plana sastoji se od:</w:t>
            </w:r>
          </w:p>
          <w:p w14:paraId="31529E61" w14:textId="77777777" w:rsidR="00D30D1E" w:rsidRPr="00080C0A" w:rsidRDefault="00D30D1E" w:rsidP="00DA0505">
            <w:p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992B8D1" w14:textId="77777777" w:rsidR="00DA0505" w:rsidRPr="00080C0A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Računa prihoda i rashoda </w:t>
            </w:r>
          </w:p>
          <w:p w14:paraId="1CC91201" w14:textId="77777777" w:rsidR="00DA0505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ekonomskoj klasifikaciji na razini skupine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(tablica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1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 2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14:paraId="68C46F4D" w14:textId="77777777" w:rsidR="00DA0505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rihodi i rashodi iskazani prema izvorima financiranja na razini skupine 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i 4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) </w:t>
            </w:r>
          </w:p>
          <w:p w14:paraId="52EECCFD" w14:textId="77777777" w:rsidR="00DA0505" w:rsidRPr="00080C0A" w:rsidRDefault="00DA0505" w:rsidP="00DA0505">
            <w:pPr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ashodi iskazani prema funkcijskoj klasifikaciji 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  <w:r w:rsidR="00AF64C5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  <w:p w14:paraId="2E3AF4F5" w14:textId="77777777" w:rsidR="00DA0505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Računa financiranja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</w:t>
            </w:r>
            <w:r w:rsidR="000D6E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primici od financijske imovine i zaduživanja i izdaci za financijsku imovinu i otplate instrumenata zaduživanja prema ekonomskoj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     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klasifikacij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i na razini skupine i izvorima financiranja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(tablica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CA120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26D415D3" w14:textId="77777777" w:rsidR="00DA0505" w:rsidRPr="00141FD1" w:rsidRDefault="00DA0505" w:rsidP="00DA0505">
            <w:pPr>
              <w:pStyle w:val="ListParagraph"/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15609AF" w14:textId="77777777" w:rsidR="00DA0505" w:rsidRDefault="00DA0505" w:rsidP="00DA0505">
            <w:pPr>
              <w:numPr>
                <w:ilvl w:val="0"/>
                <w:numId w:val="2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GB"/>
              </w:rPr>
            </w:pP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Prenesen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og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 xml:space="preserve"> viš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ka</w:t>
            </w:r>
          </w:p>
          <w:p w14:paraId="4CBE43BC" w14:textId="77777777" w:rsidR="00DA0505" w:rsidRDefault="00DA0505" w:rsidP="005124C0">
            <w:pPr>
              <w:pStyle w:val="ListParagraph"/>
              <w:numPr>
                <w:ilvl w:val="0"/>
                <w:numId w:val="3"/>
              </w:numPr>
              <w:tabs>
                <w:tab w:val="left" w:pos="13112"/>
                <w:tab w:val="left" w:pos="13451"/>
                <w:tab w:val="left" w:pos="13637"/>
              </w:tabs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Preneseni višak/manjak iz prethodne(ih) godine</w:t>
            </w:r>
            <w:r w:rsidR="004F7C4C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  <w:r w:rsidR="00C63899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="004F7C4C" w:rsidRPr="004F7C4C">
              <w:rPr>
                <w:rFonts w:ascii="Times New Roman" w:eastAsia="Times New Roman" w:hAnsi="Times New Roman" w:cs="Times New Roman"/>
                <w:lang w:eastAsia="en-GB"/>
              </w:rPr>
              <w:t>ko ukupni prihodi i primici nisu jednaki ukupnim rashodima i izdacima, opći dio financijskog plana sadrži i preneseni višak prihoda nad rashodima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(tablica</w:t>
            </w:r>
            <w:r w:rsidR="000D6EC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  <w:r w:rsidR="00CA120E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Pr="00080C0A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3A394FE0" w14:textId="77777777" w:rsidR="005F6210" w:rsidRPr="000C361E" w:rsidRDefault="005F6210" w:rsidP="000C361E">
            <w:pPr>
              <w:spacing w:after="0"/>
              <w:rPr>
                <w:sz w:val="16"/>
                <w:szCs w:val="16"/>
              </w:rPr>
            </w:pPr>
          </w:p>
          <w:p w14:paraId="43BA1047" w14:textId="77777777" w:rsidR="00390A9C" w:rsidRPr="00390A9C" w:rsidRDefault="00390A9C" w:rsidP="00390A9C"/>
        </w:tc>
      </w:tr>
    </w:tbl>
    <w:p w14:paraId="6A24F164" w14:textId="77777777" w:rsidR="00141FD1" w:rsidRPr="004F07C0" w:rsidRDefault="00141FD1" w:rsidP="00141FD1">
      <w:pPr>
        <w:tabs>
          <w:tab w:val="left" w:pos="13112"/>
          <w:tab w:val="left" w:pos="13451"/>
          <w:tab w:val="left" w:pos="1363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264D84F6" w14:textId="77777777" w:rsidR="00C0375D" w:rsidRPr="00F74E6A" w:rsidRDefault="00C0375D" w:rsidP="00744071">
      <w:pPr>
        <w:pStyle w:val="Heading2"/>
        <w:numPr>
          <w:ilvl w:val="0"/>
          <w:numId w:val="9"/>
        </w:numPr>
        <w:tabs>
          <w:tab w:val="left" w:pos="13750"/>
        </w:tabs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216701739"/>
      <w:r w:rsidRPr="00F74E6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GB"/>
        </w:rPr>
        <w:t>RAČUN PRIHODA I RASHODA</w:t>
      </w:r>
      <w:bookmarkEnd w:id="6"/>
    </w:p>
    <w:p w14:paraId="06F29FF9" w14:textId="77777777" w:rsidR="00390A9C" w:rsidRPr="00390A9C" w:rsidRDefault="00390A9C" w:rsidP="0027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FB554" w14:textId="77777777" w:rsidR="00390A9C" w:rsidRDefault="00390A9C" w:rsidP="004508F6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Toc216701740"/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PRIHODI PREMA EKONOMSKOJ KLASIFIKACIJI </w:t>
      </w:r>
      <w:r w:rsidR="004A7BC9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>RAZIN</w:t>
      </w:r>
      <w:r w:rsidR="0092324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7"/>
    </w:p>
    <w:p w14:paraId="1B0C0EE4" w14:textId="77777777" w:rsidR="007F0EB0" w:rsidRPr="00D8671D" w:rsidRDefault="007F0EB0" w:rsidP="007F0EB0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5100" w:type="pct"/>
        <w:tblInd w:w="-426" w:type="dxa"/>
        <w:tblLook w:val="04A0" w:firstRow="1" w:lastRow="0" w:firstColumn="1" w:lastColumn="0" w:noHBand="0" w:noVBand="1"/>
      </w:tblPr>
      <w:tblGrid>
        <w:gridCol w:w="1573"/>
        <w:gridCol w:w="2255"/>
        <w:gridCol w:w="2832"/>
        <w:gridCol w:w="1558"/>
        <w:gridCol w:w="57"/>
        <w:gridCol w:w="1650"/>
        <w:gridCol w:w="71"/>
        <w:gridCol w:w="1486"/>
        <w:gridCol w:w="83"/>
        <w:gridCol w:w="1689"/>
        <w:gridCol w:w="77"/>
        <w:gridCol w:w="9"/>
        <w:gridCol w:w="408"/>
        <w:gridCol w:w="1144"/>
      </w:tblGrid>
      <w:tr w:rsidR="009B68BE" w:rsidRPr="00744071" w14:paraId="15013941" w14:textId="77777777" w:rsidTr="00DF53BC">
        <w:trPr>
          <w:trHeight w:val="315"/>
        </w:trPr>
        <w:tc>
          <w:tcPr>
            <w:tcW w:w="4479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3FD39" w14:textId="77777777" w:rsidR="00744071" w:rsidRPr="00744071" w:rsidRDefault="00744071" w:rsidP="00945A0C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1</w:t>
            </w:r>
            <w:r w:rsidR="00C23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6369F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A2D1A" w14:textId="77777777" w:rsidR="00744071" w:rsidRPr="00744071" w:rsidRDefault="00744071" w:rsidP="00945A0C">
            <w:pPr>
              <w:spacing w:after="0" w:line="240" w:lineRule="auto"/>
              <w:ind w:right="-2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9B68BE" w:rsidRPr="00744071" w14:paraId="35D49987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6AFE4149" w14:textId="77777777" w:rsidR="00744071" w:rsidRPr="00744071" w:rsidRDefault="00744071" w:rsidP="0074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371B8315" w14:textId="77777777" w:rsidR="00744071" w:rsidRPr="00744071" w:rsidRDefault="00744071" w:rsidP="0074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35809652" w14:textId="77777777" w:rsidR="00744071" w:rsidRP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21138B87" w14:textId="77777777" w:rsid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</w:p>
          <w:p w14:paraId="05DC7551" w14:textId="77777777" w:rsidR="00744071" w:rsidRP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(II. Rebalans)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758D4B89" w14:textId="77777777" w:rsidR="00744071" w:rsidRP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4897BFEE" w14:textId="77777777" w:rsidR="00744071" w:rsidRP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00AADC5D" w14:textId="77777777" w:rsidR="00744071" w:rsidRPr="00744071" w:rsidRDefault="00744071" w:rsidP="009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75371C" w:rsidRPr="00744071" w14:paraId="17DD8BF2" w14:textId="77777777" w:rsidTr="00DF53BC">
        <w:trPr>
          <w:trHeight w:val="300"/>
        </w:trPr>
        <w:tc>
          <w:tcPr>
            <w:tcW w:w="1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8129D4C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14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D2935F7" w14:textId="77777777" w:rsidR="00744071" w:rsidRPr="00744071" w:rsidRDefault="00D3747F" w:rsidP="00D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  <w:r w:rsidR="00744071"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2.162.005,26</w:t>
            </w:r>
          </w:p>
        </w:tc>
        <w:tc>
          <w:tcPr>
            <w:tcW w:w="5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10817E6" w14:textId="77777777" w:rsidR="00744071" w:rsidRPr="00744071" w:rsidRDefault="00D3747F" w:rsidP="00D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    </w:t>
            </w:r>
            <w:r w:rsidR="00744071"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3.172.794,39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E89C438" w14:textId="77777777" w:rsidR="00744071" w:rsidRPr="00744071" w:rsidRDefault="00D3747F" w:rsidP="00D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 </w:t>
            </w:r>
            <w:r w:rsidR="00744071"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639874F" w14:textId="77777777" w:rsidR="00744071" w:rsidRPr="00744071" w:rsidRDefault="00D3747F" w:rsidP="00D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     </w:t>
            </w:r>
            <w:r w:rsidR="00744071"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808E247" w14:textId="77777777" w:rsidR="00744071" w:rsidRPr="00744071" w:rsidRDefault="00D3747F" w:rsidP="00D3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     </w:t>
            </w:r>
            <w:r w:rsidR="00744071"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9B68BE" w:rsidRPr="00744071" w14:paraId="685A190C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94E87B3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44B8AE20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7BFCE221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2.162.005,26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F7C0A6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3.172.794,39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44A788A7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6A323ED7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4A1A59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9B68BE" w:rsidRPr="00744071" w14:paraId="6066945D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CBFB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483B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D66C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60.428,21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E90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10.730,00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1AFD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7.690,00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4243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7.690,00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E2D3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7.690,00</w:t>
            </w:r>
          </w:p>
        </w:tc>
      </w:tr>
      <w:tr w:rsidR="009B68BE" w:rsidRPr="00744071" w14:paraId="2B07A6B0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9A36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EF12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5D21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A1CB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A451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7A69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F6D2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B68BE" w:rsidRPr="00744071" w14:paraId="373C46A7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83F4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1590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od upravnih i administrativnih pristojbi, pristojbi po posebnim propisima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FAB2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13.907,79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602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5158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7801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B2CE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17.300,00</w:t>
            </w:r>
          </w:p>
        </w:tc>
      </w:tr>
      <w:tr w:rsidR="009B68BE" w:rsidRPr="00744071" w14:paraId="47B412FD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48E4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0C99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od prodaje proizvoda i robe te pruženih usluga, prihodi od donacija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252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D4EF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9C29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815F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075B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9B68BE" w:rsidRPr="00744071" w14:paraId="78257A14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94116" w14:textId="77777777" w:rsidR="00C23E51" w:rsidRPr="00744071" w:rsidRDefault="00C23E5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F52C647" w14:textId="77777777" w:rsidR="00C23E51" w:rsidRPr="00744071" w:rsidRDefault="00C23E5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58D711B" w14:textId="77777777" w:rsidR="00C23E51" w:rsidRPr="00744071" w:rsidRDefault="00C23E5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E38CE15" w14:textId="77777777" w:rsidR="00C23E51" w:rsidRPr="00744071" w:rsidRDefault="00C23E5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446DB17" w14:textId="77777777" w:rsidR="00C23E51" w:rsidRPr="00744071" w:rsidRDefault="00C23E5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D4FC4B6" w14:textId="77777777" w:rsidR="00C23E51" w:rsidRPr="00744071" w:rsidRDefault="00C23E5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0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83A85A1" w14:textId="77777777" w:rsidR="00C23E51" w:rsidRPr="00744071" w:rsidRDefault="00C23E5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B68BE" w:rsidRPr="00744071" w14:paraId="79D6932C" w14:textId="77777777" w:rsidTr="00DF53BC">
        <w:trPr>
          <w:trHeight w:val="300"/>
        </w:trPr>
        <w:tc>
          <w:tcPr>
            <w:tcW w:w="52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C95690" w14:textId="77777777" w:rsidR="00605AAF" w:rsidRPr="00744071" w:rsidRDefault="00605AAF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8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0AB18C" w14:textId="77777777" w:rsidR="00605AAF" w:rsidRPr="00744071" w:rsidRDefault="00605AAF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4A1C87" w14:textId="77777777" w:rsidR="00605AAF" w:rsidRPr="00744071" w:rsidRDefault="00605AAF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73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354A9F" w14:textId="77777777" w:rsidR="00605AAF" w:rsidRPr="00744071" w:rsidRDefault="00605AAF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23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7C9EF7" w14:textId="77777777" w:rsidR="00605AAF" w:rsidRPr="00744071" w:rsidRDefault="00605AAF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EB1E1C" w14:textId="77777777" w:rsidR="00605AAF" w:rsidRPr="00744071" w:rsidRDefault="00605AAF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50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EECA61" w14:textId="77777777" w:rsidR="00605AAF" w:rsidRPr="00744071" w:rsidRDefault="00605AAF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9B68BE" w:rsidRPr="00744071" w14:paraId="52ABC0A6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F812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9266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0DF3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2.087.271,09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F446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3.136.964,39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08D6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3.202.300,00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A055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3.357.200,00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A543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3.517.200,00</w:t>
            </w:r>
          </w:p>
        </w:tc>
      </w:tr>
      <w:tr w:rsidR="009B68BE" w:rsidRPr="00744071" w14:paraId="038AB1C1" w14:textId="77777777" w:rsidTr="00DF53BC">
        <w:trPr>
          <w:trHeight w:val="30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7AD2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8DF4" w14:textId="77777777" w:rsidR="00744071" w:rsidRPr="00744071" w:rsidRDefault="00744071" w:rsidP="0074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7DF2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5826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7C3A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8F6C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C740" w14:textId="77777777" w:rsidR="00744071" w:rsidRPr="00744071" w:rsidRDefault="00744071" w:rsidP="00744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4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</w:tbl>
    <w:p w14:paraId="7AD1E1DF" w14:textId="77777777" w:rsidR="007F0EB0" w:rsidRPr="00180B17" w:rsidRDefault="007F0EB0" w:rsidP="00180B1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0D32105" w14:textId="77777777" w:rsidR="007F0EB0" w:rsidRPr="00180B17" w:rsidRDefault="007F0EB0" w:rsidP="00B320B2">
      <w:pPr>
        <w:spacing w:line="360" w:lineRule="auto"/>
        <w:rPr>
          <w:sz w:val="10"/>
          <w:szCs w:val="10"/>
        </w:rPr>
      </w:pPr>
    </w:p>
    <w:p w14:paraId="1EA6A425" w14:textId="77777777" w:rsidR="00390A9C" w:rsidRDefault="00390A9C" w:rsidP="00180B17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216701741"/>
      <w:r>
        <w:rPr>
          <w:rFonts w:ascii="Times New Roman" w:hAnsi="Times New Roman" w:cs="Times New Roman"/>
          <w:color w:val="auto"/>
          <w:sz w:val="22"/>
          <w:szCs w:val="22"/>
        </w:rPr>
        <w:t>RASHODI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</w:t>
      </w:r>
      <w:r w:rsidR="004A7BC9">
        <w:rPr>
          <w:rFonts w:ascii="Times New Roman" w:hAnsi="Times New Roman" w:cs="Times New Roman"/>
          <w:color w:val="auto"/>
          <w:sz w:val="22"/>
          <w:szCs w:val="22"/>
        </w:rPr>
        <w:t>EKONOMSKOJ KLASIFIKACIJI NA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RAZIN</w:t>
      </w:r>
      <w:r w:rsidR="0092324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8"/>
    </w:p>
    <w:p w14:paraId="79F3E56C" w14:textId="77777777" w:rsidR="003650BC" w:rsidRPr="003850EE" w:rsidRDefault="003650BC" w:rsidP="003850EE">
      <w:pPr>
        <w:spacing w:after="0" w:line="360" w:lineRule="auto"/>
        <w:ind w:left="-426"/>
        <w:rPr>
          <w:sz w:val="10"/>
          <w:szCs w:val="10"/>
        </w:rPr>
      </w:pPr>
    </w:p>
    <w:tbl>
      <w:tblPr>
        <w:tblW w:w="5098" w:type="pct"/>
        <w:tblInd w:w="-426" w:type="dxa"/>
        <w:tblLook w:val="04A0" w:firstRow="1" w:lastRow="0" w:firstColumn="1" w:lastColumn="0" w:noHBand="0" w:noVBand="1"/>
      </w:tblPr>
      <w:tblGrid>
        <w:gridCol w:w="1670"/>
        <w:gridCol w:w="4427"/>
        <w:gridCol w:w="1861"/>
        <w:gridCol w:w="1908"/>
        <w:gridCol w:w="6"/>
        <w:gridCol w:w="1503"/>
        <w:gridCol w:w="1870"/>
        <w:gridCol w:w="48"/>
        <w:gridCol w:w="417"/>
        <w:gridCol w:w="1176"/>
      </w:tblGrid>
      <w:tr w:rsidR="005C0BAF" w:rsidRPr="005C0BAF" w14:paraId="78964395" w14:textId="77777777" w:rsidTr="00284E39">
        <w:trPr>
          <w:trHeight w:val="300"/>
        </w:trPr>
        <w:tc>
          <w:tcPr>
            <w:tcW w:w="44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B5531A" w14:textId="77777777" w:rsidR="005C0BAF" w:rsidRPr="005C0BAF" w:rsidRDefault="005C0BAF" w:rsidP="005C0BAF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1D174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D3425" w14:textId="77777777" w:rsidR="005C0BAF" w:rsidRPr="00EA720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72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6C75DC" w:rsidRPr="005C0BAF" w14:paraId="7F03C23F" w14:textId="77777777" w:rsidTr="00284E3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37ABAAA8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4FBECEDD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6612DA56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7C4EFE37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</w:t>
            </w:r>
            <w:r w:rsidR="003F7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</w:t>
            </w: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(II. Rebalans)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7D7B702C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038B5348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bottom"/>
            <w:hideMark/>
          </w:tcPr>
          <w:p w14:paraId="1306980C" w14:textId="77777777" w:rsidR="005C0BAF" w:rsidRPr="005C0BAF" w:rsidRDefault="005C0BAF" w:rsidP="003F7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6C75DC" w:rsidRPr="005C0BAF" w14:paraId="25E2732E" w14:textId="77777777" w:rsidTr="00284E39">
        <w:trPr>
          <w:trHeight w:val="300"/>
        </w:trPr>
        <w:tc>
          <w:tcPr>
            <w:tcW w:w="20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E3FEC70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55E60C7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2.137.190,90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0B36ED7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3.164.930,00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EAFD897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B14F252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DA108FB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6C75DC" w:rsidRPr="005C0BAF" w14:paraId="35AE3508" w14:textId="77777777" w:rsidTr="00284E39">
        <w:trPr>
          <w:trHeight w:val="300"/>
        </w:trPr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B69780F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82FDB2D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EF80D68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2.113.487,33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vAlign w:val="center"/>
            <w:hideMark/>
          </w:tcPr>
          <w:p w14:paraId="0D275A9A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3.155.230,00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vAlign w:val="center"/>
            <w:hideMark/>
          </w:tcPr>
          <w:p w14:paraId="39CB7753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3.207.790,00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vAlign w:val="center"/>
            <w:hideMark/>
          </w:tcPr>
          <w:p w14:paraId="4DAD7987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3.362.690,00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31C09BC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3.522.690,00</w:t>
            </w:r>
          </w:p>
        </w:tc>
      </w:tr>
      <w:tr w:rsidR="006C75DC" w:rsidRPr="005C0BAF" w14:paraId="19F844E4" w14:textId="77777777" w:rsidTr="00284E3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5589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5C9C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9F9E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1.717.576,23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4D29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2.642.800,00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F2C9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2.694.000,00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0182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2.848.900,00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8EB3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3.008.900,00</w:t>
            </w:r>
          </w:p>
        </w:tc>
      </w:tr>
      <w:tr w:rsidR="006C75DC" w:rsidRPr="005C0BAF" w14:paraId="6E925E95" w14:textId="77777777" w:rsidTr="00284E3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ACD4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1E3A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6F6A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367.875,11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EEE8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512.430,00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F301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513.790,00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3419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513.790,00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6889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513.790,00</w:t>
            </w:r>
          </w:p>
        </w:tc>
      </w:tr>
      <w:tr w:rsidR="006C75DC" w:rsidRPr="005C0BAF" w14:paraId="78B5B350" w14:textId="77777777" w:rsidTr="00284E3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5C10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94E0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1EA8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28.035,99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ED9F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B763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4DDE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360F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75DC" w:rsidRPr="005C0BAF" w14:paraId="11F2E9BE" w14:textId="77777777" w:rsidTr="00284E39">
        <w:trPr>
          <w:trHeight w:val="300"/>
        </w:trPr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DAD0A68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2752BD9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041FE540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23.703,57</w:t>
            </w: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6AA6B51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2E3DC90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A916DDB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83059D4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</w:tr>
      <w:tr w:rsidR="006C75DC" w:rsidRPr="005C0BAF" w14:paraId="672DB6E1" w14:textId="77777777" w:rsidTr="00284E39">
        <w:trPr>
          <w:trHeight w:val="30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DBB1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DB95" w14:textId="77777777" w:rsidR="005C0BAF" w:rsidRPr="005C0BAF" w:rsidRDefault="005C0BAF" w:rsidP="005C0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CB82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23.703,57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EEAC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4263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8AC9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0B0D" w14:textId="77777777" w:rsidR="005C0BAF" w:rsidRPr="005C0BAF" w:rsidRDefault="005C0BAF" w:rsidP="005C0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C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</w:tbl>
    <w:p w14:paraId="5FCDC8AD" w14:textId="77777777" w:rsidR="007F0EB0" w:rsidRDefault="007F0EB0" w:rsidP="007F0EB0"/>
    <w:p w14:paraId="7498871C" w14:textId="77777777" w:rsidR="004A7BC9" w:rsidRDefault="004A7BC9" w:rsidP="000901FB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216701742"/>
      <w:r>
        <w:rPr>
          <w:rFonts w:ascii="Times New Roman" w:hAnsi="Times New Roman" w:cs="Times New Roman"/>
          <w:color w:val="auto"/>
          <w:sz w:val="22"/>
          <w:szCs w:val="22"/>
        </w:rPr>
        <w:t xml:space="preserve">PRIHODI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IZVORIMA FINANCIRANJA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RAZIN</w:t>
      </w:r>
      <w:r w:rsidR="0092324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9"/>
    </w:p>
    <w:p w14:paraId="1A843D74" w14:textId="77777777" w:rsidR="00632A14" w:rsidRPr="00756FB6" w:rsidRDefault="00632A14" w:rsidP="00756FB6">
      <w:pPr>
        <w:spacing w:after="0"/>
        <w:ind w:left="-426"/>
        <w:rPr>
          <w:sz w:val="10"/>
          <w:szCs w:val="10"/>
        </w:rPr>
      </w:pPr>
    </w:p>
    <w:tbl>
      <w:tblPr>
        <w:tblW w:w="14885" w:type="dxa"/>
        <w:tblInd w:w="-426" w:type="dxa"/>
        <w:tblLook w:val="04A0" w:firstRow="1" w:lastRow="0" w:firstColumn="1" w:lastColumn="0" w:noHBand="0" w:noVBand="1"/>
      </w:tblPr>
      <w:tblGrid>
        <w:gridCol w:w="5902"/>
        <w:gridCol w:w="1754"/>
        <w:gridCol w:w="2409"/>
        <w:gridCol w:w="1418"/>
        <w:gridCol w:w="1701"/>
        <w:gridCol w:w="1701"/>
      </w:tblGrid>
      <w:tr w:rsidR="00C07669" w:rsidRPr="00C07669" w14:paraId="4421BEAE" w14:textId="77777777" w:rsidTr="00C938A8">
        <w:trPr>
          <w:trHeight w:val="315"/>
        </w:trPr>
        <w:tc>
          <w:tcPr>
            <w:tcW w:w="131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363D6A" w14:textId="77777777" w:rsidR="00C07669" w:rsidRPr="00C07669" w:rsidRDefault="00C07669" w:rsidP="006822E2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3</w:t>
            </w:r>
            <w:r w:rsidR="00EB2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F0723" w14:textId="77777777" w:rsidR="00C07669" w:rsidRPr="00C07669" w:rsidRDefault="00C07669" w:rsidP="004F0574">
            <w:pPr>
              <w:spacing w:after="0" w:line="240" w:lineRule="auto"/>
              <w:ind w:righ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6822E2" w:rsidRPr="00C07669" w14:paraId="7B55F037" w14:textId="77777777" w:rsidTr="00C938A8">
        <w:trPr>
          <w:trHeight w:val="315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9CE171" w14:textId="77777777" w:rsidR="006822E2" w:rsidRPr="00C07669" w:rsidRDefault="006822E2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8189C9" w14:textId="77777777" w:rsidR="006822E2" w:rsidRPr="00C07669" w:rsidRDefault="006822E2" w:rsidP="00682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Izvršenje 2024.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8FC6C7" w14:textId="77777777" w:rsidR="006822E2" w:rsidRPr="00C07669" w:rsidRDefault="006822E2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30C98335" w14:textId="77777777" w:rsidR="006822E2" w:rsidRPr="00C07669" w:rsidRDefault="006822E2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BB4399" w14:textId="77777777" w:rsidR="006822E2" w:rsidRPr="00C07669" w:rsidRDefault="006822E2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541D1906" w14:textId="77777777" w:rsidR="006822E2" w:rsidRPr="00C07669" w:rsidRDefault="006822E2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C1278F" w:rsidRPr="00C07669" w14:paraId="7BD7A7CE" w14:textId="77777777" w:rsidTr="00084CB0">
        <w:trPr>
          <w:trHeight w:val="255"/>
        </w:trPr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AED638B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05050"/>
            <w:vAlign w:val="center"/>
            <w:hideMark/>
          </w:tcPr>
          <w:p w14:paraId="7010A52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2.162.005,26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99DE62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3.172.794,39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994079E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EF505E0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05050"/>
            <w:vAlign w:val="center"/>
            <w:hideMark/>
          </w:tcPr>
          <w:p w14:paraId="28EF352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C1278F" w:rsidRPr="00C07669" w14:paraId="75B6ECFF" w14:textId="77777777" w:rsidTr="00084CB0">
        <w:trPr>
          <w:trHeight w:val="300"/>
        </w:trPr>
        <w:tc>
          <w:tcPr>
            <w:tcW w:w="5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D8D56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3EDB1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2.087.271,09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3263C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2.978.516,81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2AF09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3.065.100,00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D5B4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846F83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3.380.000,00</w:t>
            </w:r>
          </w:p>
        </w:tc>
      </w:tr>
      <w:tr w:rsidR="006822E2" w:rsidRPr="00C07669" w14:paraId="75DD4926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AEEEDF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 - Proračun Grada Umaga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9AC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1.951.650,67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C63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2.978.516,81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2AD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3.065.100,00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B14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3.220.000,00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95B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3.380.000,00</w:t>
            </w:r>
          </w:p>
        </w:tc>
      </w:tr>
      <w:tr w:rsidR="006822E2" w:rsidRPr="00C07669" w14:paraId="0E74DB5F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40AC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1.3. Opći prihodi i primici - fiskalna održivost dječjih vrtića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8B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135.620,42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9357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48C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8BEE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0C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1278F" w:rsidRPr="00C07669" w14:paraId="2CF27368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1071A7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E4D89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5669FA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2C9A8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30E670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0535E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6822E2" w:rsidRPr="00C07669" w14:paraId="764FD2C4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4219FF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34D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D07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740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08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3F2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C1278F" w:rsidRPr="00C07669" w14:paraId="3850BFE0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F55B0D2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4. Prihodi za posebne </w:t>
            </w:r>
            <w:r w:rsidR="00C1278F"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D5FC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13.907,79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010A8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FD825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7EC86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DC08F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6822E2" w:rsidRPr="00C07669" w14:paraId="42F5DA62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DCD9E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za posebne namjene - vlastiti prihodi vrtića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E6B0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13.907,79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C1E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B90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0FA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2AA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C1278F" w:rsidRPr="00C07669" w14:paraId="1F9698BD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C7A988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BFAEA2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60.428,21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B49C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169.177,58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6B2C3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8C25A7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D522E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</w:tr>
      <w:tr w:rsidR="006822E2" w:rsidRPr="00C07669" w14:paraId="0E5A5CD4" w14:textId="77777777" w:rsidTr="00C938A8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6E3EF5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Pomoć za odgoj djece predškolske dobi nacionalnih manjina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34F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BA3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1C7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92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95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</w:tr>
      <w:tr w:rsidR="006822E2" w:rsidRPr="00C07669" w14:paraId="1F5B07D8" w14:textId="77777777" w:rsidTr="002A31A9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7EBE9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 za djecu s posebnim potrebama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AA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2.968,00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ECF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2623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D51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E564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</w:tr>
      <w:tr w:rsidR="002A31A9" w:rsidRPr="00C07669" w14:paraId="142F4B7E" w14:textId="77777777" w:rsidTr="002A31A9">
        <w:trPr>
          <w:trHeight w:val="300"/>
        </w:trPr>
        <w:tc>
          <w:tcPr>
            <w:tcW w:w="5902" w:type="dxa"/>
            <w:tcBorders>
              <w:top w:val="single" w:sz="4" w:space="0" w:color="auto"/>
            </w:tcBorders>
            <w:vAlign w:val="center"/>
          </w:tcPr>
          <w:p w14:paraId="0248AD22" w14:textId="77777777" w:rsidR="002A31A9" w:rsidRPr="00C07669" w:rsidRDefault="002A31A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3926A5A7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AADC945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0F1F21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729FE45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0C6945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A31A9" w:rsidRPr="00C07669" w14:paraId="05167BBD" w14:textId="77777777" w:rsidTr="002A31A9">
        <w:trPr>
          <w:trHeight w:val="300"/>
        </w:trPr>
        <w:tc>
          <w:tcPr>
            <w:tcW w:w="5902" w:type="dxa"/>
            <w:tcBorders>
              <w:bottom w:val="single" w:sz="4" w:space="0" w:color="auto"/>
            </w:tcBorders>
            <w:vAlign w:val="center"/>
          </w:tcPr>
          <w:p w14:paraId="756FE8ED" w14:textId="77777777" w:rsidR="002A31A9" w:rsidRPr="00C07669" w:rsidRDefault="002A31A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147C93A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9FF9D19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3A988D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FB5C93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1B36EA" w14:textId="77777777" w:rsidR="002A31A9" w:rsidRPr="00C07669" w:rsidRDefault="002A31A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822E2" w:rsidRPr="00C07669" w14:paraId="1A1978DE" w14:textId="77777777" w:rsidTr="002A31A9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5B523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5.3. Pomoć za program predškole za djecu predškolske dobi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162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2.217,60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9C5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D5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252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C44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</w:tr>
      <w:tr w:rsidR="006822E2" w:rsidRPr="00C07669" w14:paraId="039BB81A" w14:textId="77777777" w:rsidTr="007D26CB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ADA5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Pomoć za program Istra u očima djece - Istarska županija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7A5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4EE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C1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03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BD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6822E2" w:rsidRPr="00C07669" w14:paraId="72E06275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6DA1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5.7. Pomoći - EU programi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651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44.516,72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3EFA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075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4F1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971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22E2" w:rsidRPr="00C07669" w14:paraId="2B0C54CF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E1D9D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5.8. Pomoć ministarstva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D44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7.855,89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2D4B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158.447,58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D63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5251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E81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</w:tr>
      <w:tr w:rsidR="00C1278F" w:rsidRPr="00C07669" w14:paraId="50E64E90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1E4140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B9E2A2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8250A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F1AF59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0C472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D1E76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6822E2" w:rsidRPr="00C07669" w14:paraId="273F351D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BEE8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A6E4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627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9A2A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3FB5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5BC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C1278F" w:rsidRPr="00C07669" w14:paraId="146D3FCA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E56EE1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DB834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4931C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08B050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60BCEF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D0ECA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  <w:tr w:rsidR="006822E2" w:rsidRPr="00C07669" w14:paraId="4F746EA0" w14:textId="77777777" w:rsidTr="005F2E3F">
        <w:trPr>
          <w:trHeight w:val="300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EB25" w14:textId="77777777" w:rsidR="00C07669" w:rsidRPr="00C07669" w:rsidRDefault="00C07669" w:rsidP="00C07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 nefinancijske imovine i naknade šteta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BE37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FA4D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5044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F094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098" w14:textId="77777777" w:rsidR="00C07669" w:rsidRPr="00C07669" w:rsidRDefault="00C07669" w:rsidP="00C07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07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</w:tbl>
    <w:p w14:paraId="40C4CDEF" w14:textId="77777777" w:rsidR="004A7BC9" w:rsidRPr="00100A53" w:rsidRDefault="004A7BC9" w:rsidP="00100A53">
      <w:pPr>
        <w:spacing w:after="0"/>
        <w:rPr>
          <w:sz w:val="16"/>
          <w:szCs w:val="16"/>
        </w:rPr>
      </w:pPr>
    </w:p>
    <w:p w14:paraId="591D338C" w14:textId="77777777" w:rsidR="00100A53" w:rsidRPr="00100A53" w:rsidRDefault="00100A53" w:rsidP="00A225D4">
      <w:pPr>
        <w:spacing w:after="0"/>
        <w:rPr>
          <w:sz w:val="16"/>
          <w:szCs w:val="16"/>
        </w:rPr>
      </w:pPr>
    </w:p>
    <w:p w14:paraId="504F6703" w14:textId="77777777" w:rsidR="004A7BC9" w:rsidRDefault="004A7BC9" w:rsidP="007070F0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216701743"/>
      <w:r>
        <w:rPr>
          <w:rFonts w:ascii="Times New Roman" w:hAnsi="Times New Roman" w:cs="Times New Roman"/>
          <w:color w:val="auto"/>
          <w:sz w:val="22"/>
          <w:szCs w:val="22"/>
        </w:rPr>
        <w:t>RASHODI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IZVORIMA FINANCIRANJA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RAZIN</w:t>
      </w:r>
      <w:r w:rsidR="00C30A16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SKUPINE</w:t>
      </w:r>
      <w:bookmarkEnd w:id="10"/>
    </w:p>
    <w:p w14:paraId="112FC02D" w14:textId="77777777" w:rsidR="008E238A" w:rsidRPr="008E238A" w:rsidRDefault="008E238A" w:rsidP="008E238A">
      <w:pPr>
        <w:spacing w:after="0"/>
        <w:rPr>
          <w:sz w:val="10"/>
          <w:szCs w:val="10"/>
        </w:rPr>
      </w:pPr>
    </w:p>
    <w:tbl>
      <w:tblPr>
        <w:tblW w:w="14910" w:type="dxa"/>
        <w:tblInd w:w="-426" w:type="dxa"/>
        <w:tblLook w:val="04A0" w:firstRow="1" w:lastRow="0" w:firstColumn="1" w:lastColumn="0" w:noHBand="0" w:noVBand="1"/>
      </w:tblPr>
      <w:tblGrid>
        <w:gridCol w:w="5955"/>
        <w:gridCol w:w="1701"/>
        <w:gridCol w:w="2352"/>
        <w:gridCol w:w="1380"/>
        <w:gridCol w:w="1760"/>
        <w:gridCol w:w="38"/>
        <w:gridCol w:w="1682"/>
        <w:gridCol w:w="42"/>
      </w:tblGrid>
      <w:tr w:rsidR="00792D48" w:rsidRPr="00792D48" w14:paraId="1FC239A1" w14:textId="77777777" w:rsidTr="00DD68AE">
        <w:trPr>
          <w:trHeight w:val="300"/>
        </w:trPr>
        <w:tc>
          <w:tcPr>
            <w:tcW w:w="13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FEC28E8" w14:textId="77777777" w:rsidR="00792D48" w:rsidRPr="00792D48" w:rsidRDefault="00792D48" w:rsidP="00222AB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4</w:t>
            </w:r>
            <w:r w:rsidR="002C0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A2CB7" w14:textId="77777777" w:rsidR="00792D48" w:rsidRPr="00792D48" w:rsidRDefault="00792D48" w:rsidP="00222AB0">
            <w:pPr>
              <w:spacing w:after="0" w:line="240" w:lineRule="auto"/>
              <w:ind w:right="-3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DD68AE" w:rsidRPr="00792D48" w14:paraId="35DD6892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929A476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D972DF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CA3FC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FCBAB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7293ABA9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2D608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DD68AE" w:rsidRPr="00792D48" w14:paraId="4E2CF34A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A018C19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868538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2.137.190,90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55584D1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3.164.930,00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7921AF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B2029C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BEF80C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DD68AE" w:rsidRPr="00792D48" w14:paraId="40EFB7CE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E4E47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8DBEF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2.086.832,04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E36338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2.974.100,00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62273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3.065.100,00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8875CE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3.220.000,00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1C121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3.380.000,00</w:t>
            </w:r>
          </w:p>
        </w:tc>
      </w:tr>
      <w:tr w:rsidR="00792D48" w:rsidRPr="00792D48" w14:paraId="594C5D2C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2870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1.1. Opći prihodi i primici - Proračun Grada Umaga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18E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1.947.764,04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D1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2.974.100,00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67A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3.065.100,00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875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3.220.000,00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0E17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3.380.000,00</w:t>
            </w:r>
          </w:p>
        </w:tc>
      </w:tr>
      <w:tr w:rsidR="00792D48" w:rsidRPr="00792D48" w14:paraId="356767A9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5280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1.3. Opći prihodi i primici - fiskalna održivost dječjih vrtića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975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139.068,00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38FE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39CC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129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F4C8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D68AE" w:rsidRPr="00792D48" w14:paraId="315E580D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00916A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D7733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6CBBE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72925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642D1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32C1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792D48" w:rsidRPr="00792D48" w14:paraId="2DC89CF6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B654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728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AB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0BE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E02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0618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DD68AE" w:rsidRPr="00792D48" w14:paraId="20810DE8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3A65D5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4. Prihodi za posebne </w:t>
            </w:r>
            <w:r w:rsidR="006743CB"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61556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13.869,10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160CA9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F08ABC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0711E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45DEC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792D48" w:rsidRPr="00792D48" w14:paraId="6356E9A5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003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4.1. Prihodi za posebne namjene - vlastiti prihodi vrtića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57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13.869,10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EC4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9D5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C16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38C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DD68AE" w:rsidRPr="00792D48" w14:paraId="44330F62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4E4A18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7D32D8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36.091,59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43DD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165.730,00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94615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679F3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542C4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144.890,00</w:t>
            </w:r>
          </w:p>
        </w:tc>
      </w:tr>
      <w:tr w:rsidR="00792D48" w:rsidRPr="00792D48" w14:paraId="513F6117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04FB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5.1. Pomoć za odgoj djece predškolske dobi nacionalnih manjina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FDF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62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1.760,00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90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5E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DAD7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1.870,00</w:t>
            </w:r>
          </w:p>
        </w:tc>
      </w:tr>
      <w:tr w:rsidR="00792D48" w:rsidRPr="00792D48" w14:paraId="53EA3158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9A48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Izvor 5.2. Pomoć za djecu s posebnim potrebama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7759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2.968,00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E3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67C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3EA7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46F7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2.230,00</w:t>
            </w:r>
          </w:p>
        </w:tc>
      </w:tr>
      <w:tr w:rsidR="00792D48" w:rsidRPr="00792D48" w14:paraId="150C034D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EF9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5.3. Pomoć za program predškole za djecu predškolske dobi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E6C7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2.217,60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1E7C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4BB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9E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37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2.590,00</w:t>
            </w:r>
          </w:p>
        </w:tc>
      </w:tr>
      <w:tr w:rsidR="00792D48" w:rsidRPr="00792D48" w14:paraId="29CE2A32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4E02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5.6. Pomoć za program Istra u očima djece - Istarska županija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5C9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2F9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869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2BD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1D8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92D48" w:rsidRPr="00792D48" w14:paraId="7710EDAC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073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5.7. Pomoći - EU programi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622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28.035,99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27F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307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8FB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24D5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92D48" w:rsidRPr="00792D48" w14:paraId="3B312E10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C7B5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5.8. Pomoć ministarstva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5E1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0E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430C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D784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8BC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137.200,00</w:t>
            </w:r>
          </w:p>
        </w:tc>
      </w:tr>
      <w:tr w:rsidR="00DD68AE" w:rsidRPr="00792D48" w14:paraId="6682E556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C0EDC8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F06E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94979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349A9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AB74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F6936F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792D48" w:rsidRPr="00792D48" w14:paraId="768D5C9E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F02E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E9AE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914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FB1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AF2D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1BD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DD68AE" w:rsidRPr="00792D48" w14:paraId="7A9FB5E0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71A0D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 Prihodi od prodaje ili zamjene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1F39E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DB40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F56B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DE87EB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11095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  <w:tr w:rsidR="00792D48" w:rsidRPr="00792D48" w14:paraId="3E7EB78D" w14:textId="77777777" w:rsidTr="00DD68AE">
        <w:trPr>
          <w:gridAfter w:val="1"/>
          <w:wAfter w:w="42" w:type="dxa"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54F9" w14:textId="77777777" w:rsidR="00792D48" w:rsidRPr="00792D48" w:rsidRDefault="00792D48" w:rsidP="00792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Izvor 7.1. Prihodi od prodaje  nefinancijske imovine i naknade šteta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C56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C373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E8E0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818A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4C66" w14:textId="77777777" w:rsidR="00792D48" w:rsidRPr="00792D48" w:rsidRDefault="00792D48" w:rsidP="00792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92D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</w:tbl>
    <w:p w14:paraId="1E54758A" w14:textId="77777777" w:rsidR="007F0EB0" w:rsidRDefault="007F0EB0" w:rsidP="00D1522D">
      <w:pPr>
        <w:spacing w:after="0"/>
        <w:rPr>
          <w:sz w:val="16"/>
          <w:szCs w:val="16"/>
        </w:rPr>
      </w:pPr>
    </w:p>
    <w:p w14:paraId="292DF664" w14:textId="77777777" w:rsidR="00601E19" w:rsidRDefault="00601E19" w:rsidP="00D1522D">
      <w:pPr>
        <w:spacing w:after="0"/>
        <w:rPr>
          <w:sz w:val="16"/>
          <w:szCs w:val="16"/>
        </w:rPr>
      </w:pPr>
    </w:p>
    <w:p w14:paraId="63522A33" w14:textId="77777777" w:rsidR="009D2087" w:rsidRPr="00D1522D" w:rsidRDefault="009D2087" w:rsidP="00D1522D">
      <w:pPr>
        <w:spacing w:after="0"/>
        <w:rPr>
          <w:sz w:val="16"/>
          <w:szCs w:val="16"/>
        </w:rPr>
      </w:pPr>
    </w:p>
    <w:p w14:paraId="6229D87E" w14:textId="77777777" w:rsidR="00C30A16" w:rsidRDefault="00390A9C" w:rsidP="009D2087">
      <w:pPr>
        <w:pStyle w:val="Heading3"/>
        <w:numPr>
          <w:ilvl w:val="0"/>
          <w:numId w:val="16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216701744"/>
      <w:r>
        <w:rPr>
          <w:rFonts w:ascii="Times New Roman" w:hAnsi="Times New Roman" w:cs="Times New Roman"/>
          <w:color w:val="auto"/>
          <w:sz w:val="22"/>
          <w:szCs w:val="22"/>
        </w:rPr>
        <w:t xml:space="preserve">RASHODI </w:t>
      </w:r>
      <w:r w:rsidRPr="00390A9C">
        <w:rPr>
          <w:rFonts w:ascii="Times New Roman" w:hAnsi="Times New Roman" w:cs="Times New Roman"/>
          <w:color w:val="auto"/>
          <w:sz w:val="22"/>
          <w:szCs w:val="22"/>
        </w:rPr>
        <w:t xml:space="preserve"> PREMA </w:t>
      </w:r>
      <w:r>
        <w:rPr>
          <w:rFonts w:ascii="Times New Roman" w:hAnsi="Times New Roman" w:cs="Times New Roman"/>
          <w:color w:val="auto"/>
          <w:sz w:val="22"/>
          <w:szCs w:val="22"/>
        </w:rPr>
        <w:t>FUNKCIJSKOJ KLASIFIKACIJI</w:t>
      </w:r>
      <w:bookmarkEnd w:id="11"/>
    </w:p>
    <w:p w14:paraId="7A633E2D" w14:textId="77777777" w:rsidR="003A78B5" w:rsidRPr="00320EF7" w:rsidRDefault="003A78B5" w:rsidP="003A78B5">
      <w:pPr>
        <w:rPr>
          <w:sz w:val="10"/>
          <w:szCs w:val="10"/>
        </w:rPr>
      </w:pPr>
    </w:p>
    <w:tbl>
      <w:tblPr>
        <w:tblW w:w="14971" w:type="dxa"/>
        <w:tblInd w:w="-426" w:type="dxa"/>
        <w:tblLook w:val="04A0" w:firstRow="1" w:lastRow="0" w:firstColumn="1" w:lastColumn="0" w:noHBand="0" w:noVBand="1"/>
      </w:tblPr>
      <w:tblGrid>
        <w:gridCol w:w="4112"/>
        <w:gridCol w:w="2140"/>
        <w:gridCol w:w="2720"/>
        <w:gridCol w:w="1820"/>
        <w:gridCol w:w="2020"/>
        <w:gridCol w:w="19"/>
        <w:gridCol w:w="2121"/>
        <w:gridCol w:w="19"/>
      </w:tblGrid>
      <w:tr w:rsidR="003A78B5" w:rsidRPr="003A78B5" w14:paraId="71E1F220" w14:textId="77777777" w:rsidTr="003A78B5">
        <w:trPr>
          <w:trHeight w:val="240"/>
        </w:trPr>
        <w:tc>
          <w:tcPr>
            <w:tcW w:w="128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52D79" w14:textId="77777777" w:rsidR="003A78B5" w:rsidRPr="003A78B5" w:rsidRDefault="003A78B5" w:rsidP="003A78B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5</w:t>
            </w:r>
            <w:r w:rsidR="00D25B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E4ECC" w14:textId="77777777" w:rsidR="003A78B5" w:rsidRPr="003A78B5" w:rsidRDefault="003A78B5" w:rsidP="003A78B5">
            <w:pPr>
              <w:spacing w:after="0" w:line="240" w:lineRule="auto"/>
              <w:ind w:right="-6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3A78B5" w:rsidRPr="003A78B5" w14:paraId="07BE2C1D" w14:textId="77777777" w:rsidTr="003A78B5">
        <w:trPr>
          <w:gridAfter w:val="1"/>
          <w:wAfter w:w="19" w:type="dxa"/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0412A5F2" w14:textId="77777777" w:rsidR="003A78B5" w:rsidRPr="003A78B5" w:rsidRDefault="003A78B5" w:rsidP="003A7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5A74F32E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53A20360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096867A6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055D02C1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5050"/>
            <w:vAlign w:val="center"/>
            <w:hideMark/>
          </w:tcPr>
          <w:p w14:paraId="5C3F6979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Projekcija 2028. </w:t>
            </w:r>
          </w:p>
        </w:tc>
      </w:tr>
      <w:tr w:rsidR="003A78B5" w:rsidRPr="003A78B5" w14:paraId="00E9B17B" w14:textId="77777777" w:rsidTr="003A78B5">
        <w:trPr>
          <w:gridAfter w:val="1"/>
          <w:wAfter w:w="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25AF1041" w14:textId="77777777" w:rsidR="003A78B5" w:rsidRPr="003A78B5" w:rsidRDefault="003A78B5" w:rsidP="003A7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0F5E89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2.137.190,90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AA8E35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3.164.930,00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1E31F6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6F98BC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435391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3.547.690,00</w:t>
            </w:r>
          </w:p>
        </w:tc>
      </w:tr>
      <w:tr w:rsidR="003A78B5" w:rsidRPr="003A78B5" w14:paraId="6190C293" w14:textId="77777777" w:rsidTr="003A78B5">
        <w:trPr>
          <w:gridAfter w:val="1"/>
          <w:wAfter w:w="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59F5" w14:textId="77777777" w:rsidR="003A78B5" w:rsidRPr="003A78B5" w:rsidRDefault="003A78B5" w:rsidP="003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CE2A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2.137.190,90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1582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3.164.930,00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10222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8708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E59E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3.547.690,00</w:t>
            </w:r>
          </w:p>
        </w:tc>
      </w:tr>
      <w:tr w:rsidR="003A78B5" w:rsidRPr="003A78B5" w14:paraId="5D9D54CC" w14:textId="77777777" w:rsidTr="003A78B5">
        <w:trPr>
          <w:gridAfter w:val="1"/>
          <w:wAfter w:w="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7BFD" w14:textId="77777777" w:rsidR="003A78B5" w:rsidRPr="003A78B5" w:rsidRDefault="003A78B5" w:rsidP="003A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52AE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2.137.190,90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B8C6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3.164.930,00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5C6B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3.232.790,00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96291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3.387.690,00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2B84" w14:textId="77777777" w:rsidR="003A78B5" w:rsidRPr="003A78B5" w:rsidRDefault="003A78B5" w:rsidP="003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A78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3.547.690,00</w:t>
            </w:r>
          </w:p>
        </w:tc>
      </w:tr>
    </w:tbl>
    <w:p w14:paraId="77CAFB09" w14:textId="77777777" w:rsidR="00EC3256" w:rsidRPr="00686C37" w:rsidRDefault="00EC3256" w:rsidP="005B7F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0D7BCF" w14:textId="77777777" w:rsidR="003832E0" w:rsidRPr="00783055" w:rsidRDefault="003832E0" w:rsidP="005B7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3D5391A3" w14:textId="77777777" w:rsidR="00EB5835" w:rsidRPr="00783055" w:rsidRDefault="00EB5835" w:rsidP="005B7FCD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4A06E119" w14:textId="77777777" w:rsidR="00EC3256" w:rsidRPr="00351DBD" w:rsidRDefault="00E81990" w:rsidP="003832E0">
      <w:pPr>
        <w:pStyle w:val="Heading2"/>
        <w:numPr>
          <w:ilvl w:val="0"/>
          <w:numId w:val="9"/>
        </w:numPr>
        <w:ind w:left="-284" w:right="-851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2" w:name="_Toc216701745"/>
      <w:r w:rsidRPr="00351DBD">
        <w:rPr>
          <w:rFonts w:ascii="Times New Roman" w:hAnsi="Times New Roman" w:cs="Times New Roman"/>
          <w:b/>
          <w:color w:val="auto"/>
          <w:sz w:val="22"/>
          <w:szCs w:val="22"/>
        </w:rPr>
        <w:t>RAČUN FINANCIRANJA</w:t>
      </w:r>
      <w:bookmarkEnd w:id="12"/>
      <w:r w:rsidRPr="00351DBD">
        <w:rPr>
          <w:rFonts w:ascii="Times New Roman" w:hAnsi="Times New Roman" w:cs="Times New Roman"/>
          <w:b/>
          <w:sz w:val="22"/>
          <w:szCs w:val="22"/>
        </w:rPr>
        <w:br/>
      </w:r>
    </w:p>
    <w:p w14:paraId="04F64F7B" w14:textId="77777777" w:rsidR="00DB4EAB" w:rsidRDefault="005E5FB7" w:rsidP="00904CA6">
      <w:pPr>
        <w:pStyle w:val="ListParagraph"/>
        <w:tabs>
          <w:tab w:val="left" w:pos="284"/>
          <w:tab w:val="left" w:pos="567"/>
          <w:tab w:val="left" w:pos="13892"/>
        </w:tabs>
        <w:ind w:left="-426" w:right="-1"/>
        <w:jc w:val="both"/>
        <w:rPr>
          <w:rFonts w:ascii="Times New Roman" w:hAnsi="Times New Roman" w:cs="Times New Roman"/>
        </w:rPr>
      </w:pPr>
      <w:r w:rsidRPr="00351DBD">
        <w:rPr>
          <w:rFonts w:ascii="Times New Roman" w:hAnsi="Times New Roman" w:cs="Times New Roman"/>
        </w:rPr>
        <w:t>Financijskim planom za 202</w:t>
      </w:r>
      <w:r w:rsidR="0051259F">
        <w:rPr>
          <w:rFonts w:ascii="Times New Roman" w:hAnsi="Times New Roman" w:cs="Times New Roman"/>
        </w:rPr>
        <w:t>6</w:t>
      </w:r>
      <w:r w:rsidRPr="00351DBD">
        <w:rPr>
          <w:rFonts w:ascii="Times New Roman" w:hAnsi="Times New Roman" w:cs="Times New Roman"/>
        </w:rPr>
        <w:t>. godinu i projekcijama za 202</w:t>
      </w:r>
      <w:r w:rsidR="0051259F">
        <w:rPr>
          <w:rFonts w:ascii="Times New Roman" w:hAnsi="Times New Roman" w:cs="Times New Roman"/>
        </w:rPr>
        <w:t>7</w:t>
      </w:r>
      <w:r w:rsidRPr="00351DBD">
        <w:rPr>
          <w:rFonts w:ascii="Times New Roman" w:hAnsi="Times New Roman" w:cs="Times New Roman"/>
        </w:rPr>
        <w:t>. i 202</w:t>
      </w:r>
      <w:r w:rsidR="0051259F">
        <w:rPr>
          <w:rFonts w:ascii="Times New Roman" w:hAnsi="Times New Roman" w:cs="Times New Roman"/>
        </w:rPr>
        <w:t>8</w:t>
      </w:r>
      <w:r w:rsidRPr="00351DBD">
        <w:rPr>
          <w:rFonts w:ascii="Times New Roman" w:hAnsi="Times New Roman" w:cs="Times New Roman"/>
        </w:rPr>
        <w:t xml:space="preserve">. godinu ne planiraju se zaduženja na domaćem </w:t>
      </w:r>
      <w:r w:rsidR="00E81990" w:rsidRPr="00351DBD">
        <w:rPr>
          <w:rFonts w:ascii="Times New Roman" w:hAnsi="Times New Roman" w:cs="Times New Roman"/>
        </w:rPr>
        <w:t xml:space="preserve">i stranom tržištu novca i kapitala te </w:t>
      </w:r>
      <w:r w:rsidRPr="00351DBD">
        <w:rPr>
          <w:rFonts w:ascii="Times New Roman" w:hAnsi="Times New Roman" w:cs="Times New Roman"/>
        </w:rPr>
        <w:t>se ne planira davanje</w:t>
      </w:r>
      <w:r w:rsidR="00E81990" w:rsidRPr="00351DBD">
        <w:rPr>
          <w:rFonts w:ascii="Times New Roman" w:hAnsi="Times New Roman" w:cs="Times New Roman"/>
        </w:rPr>
        <w:t xml:space="preserve">  zajmov</w:t>
      </w:r>
      <w:r w:rsidRPr="00351DBD">
        <w:rPr>
          <w:rFonts w:ascii="Times New Roman" w:hAnsi="Times New Roman" w:cs="Times New Roman"/>
        </w:rPr>
        <w:t xml:space="preserve">a. </w:t>
      </w:r>
      <w:r w:rsidR="00E81990" w:rsidRPr="00351DBD">
        <w:rPr>
          <w:rFonts w:ascii="Times New Roman" w:hAnsi="Times New Roman" w:cs="Times New Roman"/>
        </w:rPr>
        <w:t xml:space="preserve"> </w:t>
      </w:r>
    </w:p>
    <w:p w14:paraId="7853DB86" w14:textId="77777777" w:rsidR="00526687" w:rsidRPr="00CA6CAD" w:rsidRDefault="00526687" w:rsidP="00526687">
      <w:pPr>
        <w:pStyle w:val="ListParagraph"/>
        <w:tabs>
          <w:tab w:val="left" w:pos="284"/>
          <w:tab w:val="left" w:pos="567"/>
          <w:tab w:val="left" w:pos="13892"/>
        </w:tabs>
        <w:ind w:left="-426" w:right="-143"/>
        <w:rPr>
          <w:rFonts w:ascii="Times New Roman" w:hAnsi="Times New Roman" w:cs="Times New Roman"/>
          <w:sz w:val="10"/>
          <w:szCs w:val="10"/>
        </w:rPr>
      </w:pPr>
    </w:p>
    <w:tbl>
      <w:tblPr>
        <w:tblW w:w="5146" w:type="pct"/>
        <w:tblInd w:w="-426" w:type="dxa"/>
        <w:tblLook w:val="04A0" w:firstRow="1" w:lastRow="0" w:firstColumn="1" w:lastColumn="0" w:noHBand="0" w:noVBand="1"/>
      </w:tblPr>
      <w:tblGrid>
        <w:gridCol w:w="5701"/>
        <w:gridCol w:w="1785"/>
        <w:gridCol w:w="2660"/>
        <w:gridCol w:w="1253"/>
        <w:gridCol w:w="1755"/>
        <w:gridCol w:w="1872"/>
      </w:tblGrid>
      <w:tr w:rsidR="00B23202" w:rsidRPr="00C9217D" w14:paraId="637CEE81" w14:textId="77777777" w:rsidTr="00904CA6">
        <w:trPr>
          <w:trHeight w:val="360"/>
        </w:trPr>
        <w:tc>
          <w:tcPr>
            <w:tcW w:w="437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19AC93" w14:textId="77777777" w:rsidR="00C9217D" w:rsidRPr="00C9217D" w:rsidRDefault="00C9217D" w:rsidP="00C9217D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6</w:t>
            </w:r>
            <w:r w:rsidR="00FB7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E57D9" w14:textId="77777777" w:rsidR="00C9217D" w:rsidRPr="00C9217D" w:rsidRDefault="00C9217D" w:rsidP="00C9217D">
            <w:pPr>
              <w:spacing w:after="0" w:line="240" w:lineRule="auto"/>
              <w:ind w:right="-8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B23202" w:rsidRPr="00C9217D" w14:paraId="461FF6EB" w14:textId="77777777" w:rsidTr="00904CA6">
        <w:trPr>
          <w:trHeight w:val="30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AD6C06D" w14:textId="77777777" w:rsidR="00C9217D" w:rsidRPr="00C9217D" w:rsidRDefault="00C9217D" w:rsidP="00C9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Razred/skupina/naziv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A0EF37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05CDBF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B2FE23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CC782D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2B531B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C9217D" w:rsidRPr="00C9217D" w14:paraId="5FB68D52" w14:textId="77777777" w:rsidTr="00904CA6">
        <w:trPr>
          <w:trHeight w:val="30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0737B" w14:textId="77777777" w:rsidR="00C9217D" w:rsidRPr="00C9217D" w:rsidRDefault="00C9217D" w:rsidP="00C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14EB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500A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7337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C7D2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77A9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9217D" w:rsidRPr="00C9217D" w14:paraId="5ECBCA4F" w14:textId="77777777" w:rsidTr="00904CA6">
        <w:trPr>
          <w:trHeight w:val="30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87799" w14:textId="77777777" w:rsidR="00C9217D" w:rsidRPr="00C9217D" w:rsidRDefault="00C9217D" w:rsidP="00C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2F9A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0D13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5B7B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65C2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A8C8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23202" w:rsidRPr="00C9217D" w14:paraId="4A5C6382" w14:textId="77777777" w:rsidTr="00904CA6">
        <w:trPr>
          <w:trHeight w:val="30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1D27BE" w14:textId="77777777" w:rsidR="00C9217D" w:rsidRPr="00C9217D" w:rsidRDefault="00C9217D" w:rsidP="00C9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8A8535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50C49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5511AD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40CC9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BB6D48" w14:textId="77777777" w:rsidR="00C9217D" w:rsidRPr="00C9217D" w:rsidRDefault="00C9217D" w:rsidP="00C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92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556251E9" w14:textId="77777777" w:rsidR="00CA7AC9" w:rsidRDefault="00CA7AC9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37ED2FC3" w14:textId="77777777" w:rsidR="00CA7AC9" w:rsidRDefault="00CA7AC9" w:rsidP="00E854F3">
      <w:pPr>
        <w:pStyle w:val="ListParagraph"/>
        <w:tabs>
          <w:tab w:val="left" w:pos="284"/>
          <w:tab w:val="left" w:pos="567"/>
          <w:tab w:val="left" w:pos="13892"/>
        </w:tabs>
        <w:ind w:left="0"/>
        <w:rPr>
          <w:rFonts w:ascii="Times New Roman" w:hAnsi="Times New Roman" w:cs="Times New Roman"/>
          <w:sz w:val="20"/>
          <w:szCs w:val="20"/>
        </w:rPr>
      </w:pPr>
    </w:p>
    <w:p w14:paraId="214E16B2" w14:textId="77777777" w:rsidR="006E01D7" w:rsidRDefault="006E01D7" w:rsidP="00A169DC">
      <w:pPr>
        <w:pStyle w:val="Heading2"/>
        <w:numPr>
          <w:ilvl w:val="0"/>
          <w:numId w:val="9"/>
        </w:numPr>
        <w:ind w:left="-284" w:right="-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216701746"/>
      <w:r w:rsidRPr="003E022C">
        <w:rPr>
          <w:rFonts w:ascii="Times New Roman" w:hAnsi="Times New Roman" w:cs="Times New Roman"/>
          <w:b/>
          <w:color w:val="auto"/>
          <w:sz w:val="22"/>
          <w:szCs w:val="22"/>
        </w:rPr>
        <w:t>PRENESENI VIŠAK ILI PRENESENI MANJAK PRIHODA NAD RASHODIMA</w:t>
      </w:r>
      <w:bookmarkEnd w:id="13"/>
    </w:p>
    <w:p w14:paraId="4BC96FBF" w14:textId="77777777" w:rsidR="00E854F3" w:rsidRPr="00B83046" w:rsidRDefault="00E854F3" w:rsidP="00DF7A7B">
      <w:pPr>
        <w:pStyle w:val="ListParagraph"/>
        <w:tabs>
          <w:tab w:val="left" w:pos="284"/>
          <w:tab w:val="left" w:pos="567"/>
          <w:tab w:val="left" w:pos="13892"/>
        </w:tabs>
        <w:spacing w:after="0" w:line="276" w:lineRule="auto"/>
        <w:ind w:left="0"/>
        <w:rPr>
          <w:sz w:val="10"/>
          <w:szCs w:val="10"/>
        </w:rPr>
      </w:pPr>
    </w:p>
    <w:tbl>
      <w:tblPr>
        <w:tblW w:w="5322" w:type="pct"/>
        <w:tblInd w:w="-426" w:type="dxa"/>
        <w:tblLook w:val="04A0" w:firstRow="1" w:lastRow="0" w:firstColumn="1" w:lastColumn="0" w:noHBand="0" w:noVBand="1"/>
      </w:tblPr>
      <w:tblGrid>
        <w:gridCol w:w="5951"/>
        <w:gridCol w:w="1703"/>
        <w:gridCol w:w="2412"/>
        <w:gridCol w:w="1184"/>
        <w:gridCol w:w="1831"/>
        <w:gridCol w:w="93"/>
        <w:gridCol w:w="1862"/>
        <w:gridCol w:w="252"/>
        <w:gridCol w:w="252"/>
      </w:tblGrid>
      <w:tr w:rsidR="00AB469B" w:rsidRPr="00FB71CD" w14:paraId="7E41F77E" w14:textId="77777777" w:rsidTr="00750757">
        <w:trPr>
          <w:trHeight w:val="300"/>
        </w:trPr>
        <w:tc>
          <w:tcPr>
            <w:tcW w:w="423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0DE5D" w14:textId="77777777" w:rsidR="00AB469B" w:rsidRPr="00FB71CD" w:rsidRDefault="00AB469B" w:rsidP="00E03431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2CEF3F72" w14:textId="77777777" w:rsidR="00AB469B" w:rsidRPr="00FB71CD" w:rsidRDefault="00AB469B" w:rsidP="00780105">
            <w:pPr>
              <w:spacing w:after="0" w:line="240" w:lineRule="auto"/>
              <w:ind w:left="-105" w:right="-104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  <w:tc>
          <w:tcPr>
            <w:tcW w:w="81" w:type="pct"/>
            <w:tcBorders>
              <w:top w:val="nil"/>
              <w:left w:val="nil"/>
            </w:tcBorders>
            <w:vAlign w:val="center"/>
          </w:tcPr>
          <w:p w14:paraId="7161D1F3" w14:textId="77777777" w:rsidR="00AB469B" w:rsidRPr="00FB71CD" w:rsidRDefault="00AB469B" w:rsidP="00780105">
            <w:pPr>
              <w:spacing w:after="0" w:line="240" w:lineRule="auto"/>
              <w:ind w:left="-105" w:right="-104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" w:type="pct"/>
            <w:tcBorders>
              <w:top w:val="nil"/>
              <w:left w:val="nil"/>
            </w:tcBorders>
            <w:vAlign w:val="center"/>
          </w:tcPr>
          <w:p w14:paraId="50C059CD" w14:textId="77777777" w:rsidR="00AB469B" w:rsidRPr="00FB71CD" w:rsidRDefault="00AB469B" w:rsidP="00780105">
            <w:pPr>
              <w:spacing w:after="0" w:line="240" w:lineRule="auto"/>
              <w:ind w:left="-105" w:right="-104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B469B" w:rsidRPr="00780105" w14:paraId="5806AE10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3C09DCD" w14:textId="77777777" w:rsidR="00FB71CD" w:rsidRPr="00FB71CD" w:rsidRDefault="00FB71CD" w:rsidP="00780105">
            <w:pPr>
              <w:spacing w:after="0" w:line="240" w:lineRule="auto"/>
              <w:ind w:left="-105" w:hanging="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729338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86ABB3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2025. (II. Rebalans)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75E27F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7EEE57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8A4F07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2028.</w:t>
            </w:r>
          </w:p>
        </w:tc>
      </w:tr>
      <w:tr w:rsidR="00AB469B" w:rsidRPr="00FB71CD" w14:paraId="6BB66F38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07295" w14:textId="77777777" w:rsidR="00FB71CD" w:rsidRPr="00FB71CD" w:rsidRDefault="00FB71CD" w:rsidP="002E6AE4">
            <w:pPr>
              <w:spacing w:after="0" w:line="240" w:lineRule="auto"/>
              <w:ind w:left="31" w:hanging="6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87EA5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-32.678,75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F427A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-7.864,39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6278C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80EE8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CD73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B469B" w:rsidRPr="00FB71CD" w14:paraId="10AADE7F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5AB42" w14:textId="77777777" w:rsidR="00FB71CD" w:rsidRPr="00FB71CD" w:rsidRDefault="00FB71CD" w:rsidP="002E6AE4">
            <w:pPr>
              <w:spacing w:after="0" w:line="240" w:lineRule="auto"/>
              <w:ind w:left="31" w:hanging="6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VIŠAK IZ PRETHODNE(IH) GODINE KOJI ĆE SE RASPOREDITI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7DCD1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F0F9A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639FA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AD3AF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AC54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B469B" w:rsidRPr="00FB71CD" w14:paraId="79148EF7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2668A9" w14:textId="77777777" w:rsidR="00FB71CD" w:rsidRPr="00FB71CD" w:rsidRDefault="00FB71CD" w:rsidP="002E6AE4">
            <w:pPr>
              <w:spacing w:after="0" w:line="240" w:lineRule="auto"/>
              <w:ind w:left="31" w:hanging="6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MANJAK IZ PRETHODNE(IH) GODINE KOJI ĆE SE POKRITI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9C98E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5FBDD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-7.864,39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C3EB9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F3F8F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30A3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B469B" w:rsidRPr="00FB71CD" w14:paraId="5CC46499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BD8AF3" w14:textId="77777777" w:rsidR="00FB71CD" w:rsidRPr="00FB71CD" w:rsidRDefault="00FB71CD" w:rsidP="002E6AE4">
            <w:pPr>
              <w:spacing w:after="0" w:line="240" w:lineRule="auto"/>
              <w:ind w:left="31" w:hanging="6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85170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24.814,36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90245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8B69C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23239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8D58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AB469B" w:rsidRPr="00780105" w14:paraId="51C52DB5" w14:textId="77777777" w:rsidTr="00750757">
        <w:trPr>
          <w:gridAfter w:val="2"/>
          <w:wAfter w:w="162" w:type="pct"/>
          <w:trHeight w:val="30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54368B" w14:textId="77777777" w:rsidR="00FB71CD" w:rsidRPr="00FB71CD" w:rsidRDefault="00FB71CD" w:rsidP="002E6AE4">
            <w:pPr>
              <w:spacing w:after="0" w:line="240" w:lineRule="auto"/>
              <w:ind w:left="31" w:hanging="6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ABD6117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-7.864,39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428D18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A2B8E1D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F7B172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5F441F" w14:textId="77777777" w:rsidR="00FB71CD" w:rsidRPr="00FB71CD" w:rsidRDefault="00FB71CD" w:rsidP="00780105">
            <w:pPr>
              <w:spacing w:after="0" w:line="240" w:lineRule="auto"/>
              <w:ind w:left="-105" w:hanging="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7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1477476E" w14:textId="77777777" w:rsidR="00713667" w:rsidRDefault="00713667" w:rsidP="00A30F2F">
      <w:pPr>
        <w:pStyle w:val="ListParagraph"/>
        <w:tabs>
          <w:tab w:val="left" w:pos="284"/>
          <w:tab w:val="left" w:pos="567"/>
          <w:tab w:val="left" w:pos="13892"/>
        </w:tabs>
        <w:ind w:left="-426" w:right="-143"/>
      </w:pPr>
    </w:p>
    <w:p w14:paraId="3EFC1629" w14:textId="77777777" w:rsidR="00C76E52" w:rsidRDefault="00C76E52" w:rsidP="00C76E52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7EAFC82" w14:textId="77777777" w:rsidR="00713667" w:rsidRDefault="00713667" w:rsidP="00C76E52">
      <w:pPr>
        <w:pStyle w:val="ListParagraph"/>
        <w:tabs>
          <w:tab w:val="left" w:pos="284"/>
          <w:tab w:val="left" w:pos="567"/>
          <w:tab w:val="left" w:pos="13892"/>
        </w:tabs>
        <w:ind w:left="-426"/>
        <w:rPr>
          <w:sz w:val="10"/>
          <w:szCs w:val="10"/>
        </w:rPr>
      </w:pPr>
    </w:p>
    <w:p w14:paraId="3CE5EA5B" w14:textId="77777777" w:rsidR="00055DB0" w:rsidRPr="00055DB0" w:rsidRDefault="00055DB0" w:rsidP="00C76E52">
      <w:pPr>
        <w:pStyle w:val="ListParagraph"/>
        <w:tabs>
          <w:tab w:val="left" w:pos="284"/>
          <w:tab w:val="left" w:pos="567"/>
          <w:tab w:val="left" w:pos="13892"/>
        </w:tabs>
        <w:ind w:left="-426"/>
        <w:rPr>
          <w:sz w:val="10"/>
          <w:szCs w:val="10"/>
        </w:rPr>
      </w:pPr>
    </w:p>
    <w:p w14:paraId="5B5C8ACF" w14:textId="77777777" w:rsidR="004C1F3F" w:rsidRDefault="004C1F3F" w:rsidP="00081C96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8461AAB" w14:textId="77777777" w:rsidR="00C76E52" w:rsidRPr="009165FB" w:rsidRDefault="00C76E52" w:rsidP="00081C96">
      <w:pPr>
        <w:spacing w:after="0" w:line="240" w:lineRule="auto"/>
        <w:ind w:left="-426" w:right="-1"/>
        <w:jc w:val="both"/>
        <w:rPr>
          <w:rFonts w:ascii="Times New Roman" w:hAnsi="Times New Roman" w:cs="Times New Roman"/>
        </w:rPr>
      </w:pPr>
      <w:r w:rsidRPr="00200C47">
        <w:rPr>
          <w:rFonts w:ascii="Times New Roman" w:eastAsia="Times New Roman" w:hAnsi="Times New Roman" w:cs="Times New Roman"/>
          <w:color w:val="000000"/>
          <w:lang w:eastAsia="hr-HR"/>
        </w:rPr>
        <w:t>Financijskim planom za 2026. godinu i projekcijama za 2027. i 2028. godinu ne planira se prijenos viškova/manjkova prihoda i primitaka iz prethodne(ih) godina. Iz tog razloga nije potreban prikaz prema ekonomskoj klasifikaciji i po izvorima financiranja.</w:t>
      </w:r>
    </w:p>
    <w:p w14:paraId="0479C214" w14:textId="77777777" w:rsidR="00713667" w:rsidRPr="00DA6622" w:rsidRDefault="00713667" w:rsidP="00C4225C">
      <w:pPr>
        <w:pStyle w:val="ListParagraph"/>
        <w:tabs>
          <w:tab w:val="left" w:pos="284"/>
          <w:tab w:val="left" w:pos="567"/>
          <w:tab w:val="left" w:pos="13892"/>
        </w:tabs>
        <w:spacing w:line="240" w:lineRule="auto"/>
        <w:ind w:left="0"/>
        <w:rPr>
          <w:sz w:val="20"/>
          <w:szCs w:val="20"/>
        </w:rPr>
      </w:pPr>
    </w:p>
    <w:p w14:paraId="4E173655" w14:textId="77777777" w:rsidR="006907DE" w:rsidRDefault="006907DE" w:rsidP="00C4225C">
      <w:pPr>
        <w:ind w:left="-567" w:right="-143"/>
        <w:jc w:val="center"/>
        <w:rPr>
          <w:rFonts w:ascii="Times New Roman" w:hAnsi="Times New Roman" w:cs="Times New Roman"/>
          <w:b/>
        </w:rPr>
      </w:pPr>
      <w:r w:rsidRPr="00F02E3C">
        <w:rPr>
          <w:rFonts w:ascii="Times New Roman" w:hAnsi="Times New Roman" w:cs="Times New Roman"/>
          <w:b/>
        </w:rPr>
        <w:t xml:space="preserve">Članak </w:t>
      </w:r>
      <w:r w:rsidR="00F02180">
        <w:rPr>
          <w:rFonts w:ascii="Times New Roman" w:hAnsi="Times New Roman" w:cs="Times New Roman"/>
          <w:b/>
        </w:rPr>
        <w:t>3</w:t>
      </w:r>
      <w:r w:rsidRPr="00F02E3C">
        <w:rPr>
          <w:rFonts w:ascii="Times New Roman" w:hAnsi="Times New Roman" w:cs="Times New Roman"/>
          <w:b/>
        </w:rPr>
        <w:t>.</w:t>
      </w:r>
    </w:p>
    <w:p w14:paraId="6B8C3624" w14:textId="77777777" w:rsidR="002D0D9C" w:rsidRPr="00275871" w:rsidRDefault="002D0D9C" w:rsidP="00C4225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D05E60E" w14:textId="77777777" w:rsidR="00FD2CB3" w:rsidRDefault="006907DE" w:rsidP="00E16D2E">
      <w:pPr>
        <w:ind w:left="-426" w:right="-1"/>
        <w:jc w:val="both"/>
        <w:rPr>
          <w:rFonts w:ascii="Times New Roman" w:hAnsi="Times New Roman" w:cs="Times New Roman"/>
        </w:rPr>
      </w:pPr>
      <w:r w:rsidRPr="002D0D9C">
        <w:rPr>
          <w:rFonts w:ascii="Times New Roman" w:hAnsi="Times New Roman" w:cs="Times New Roman"/>
        </w:rPr>
        <w:t xml:space="preserve">U </w:t>
      </w:r>
      <w:r w:rsidR="00F02180" w:rsidRPr="002D0D9C">
        <w:rPr>
          <w:rFonts w:ascii="Times New Roman" w:hAnsi="Times New Roman" w:cs="Times New Roman"/>
        </w:rPr>
        <w:t>posebnom dijelu plana za 202</w:t>
      </w:r>
      <w:r w:rsidR="00675137">
        <w:rPr>
          <w:rFonts w:ascii="Times New Roman" w:hAnsi="Times New Roman" w:cs="Times New Roman"/>
        </w:rPr>
        <w:t>6</w:t>
      </w:r>
      <w:r w:rsidR="00F02180" w:rsidRPr="002D0D9C">
        <w:rPr>
          <w:rFonts w:ascii="Times New Roman" w:hAnsi="Times New Roman" w:cs="Times New Roman"/>
        </w:rPr>
        <w:t>. godinu i projekcija plana za 202</w:t>
      </w:r>
      <w:r w:rsidR="00675137">
        <w:rPr>
          <w:rFonts w:ascii="Times New Roman" w:hAnsi="Times New Roman" w:cs="Times New Roman"/>
        </w:rPr>
        <w:t>7</w:t>
      </w:r>
      <w:r w:rsidR="00F02180" w:rsidRPr="002D0D9C">
        <w:rPr>
          <w:rFonts w:ascii="Times New Roman" w:hAnsi="Times New Roman" w:cs="Times New Roman"/>
        </w:rPr>
        <w:t>. i 202</w:t>
      </w:r>
      <w:r w:rsidR="00675137">
        <w:rPr>
          <w:rFonts w:ascii="Times New Roman" w:hAnsi="Times New Roman" w:cs="Times New Roman"/>
        </w:rPr>
        <w:t>8</w:t>
      </w:r>
      <w:r w:rsidR="00F02180" w:rsidRPr="002D0D9C">
        <w:rPr>
          <w:rFonts w:ascii="Times New Roman" w:hAnsi="Times New Roman" w:cs="Times New Roman"/>
        </w:rPr>
        <w:t xml:space="preserve">. godinu rashodi i izdaci iskazani su po organizacijskoj klasifikaciji, izvorima financiranja i ekonomskoj klasifikaciji na razini skupine, raspoređeni u </w:t>
      </w:r>
      <w:r w:rsidR="00BE735C" w:rsidRPr="002D0D9C">
        <w:rPr>
          <w:rFonts w:ascii="Times New Roman" w:hAnsi="Times New Roman" w:cs="Times New Roman"/>
        </w:rPr>
        <w:t>programe</w:t>
      </w:r>
      <w:r w:rsidR="00F02180" w:rsidRPr="002D0D9C">
        <w:rPr>
          <w:rFonts w:ascii="Times New Roman" w:hAnsi="Times New Roman" w:cs="Times New Roman"/>
        </w:rPr>
        <w:t xml:space="preserve"> koji se sastoje od aktivnosti i projekata.</w:t>
      </w:r>
    </w:p>
    <w:p w14:paraId="6657A557" w14:textId="77777777" w:rsidR="00945EBE" w:rsidRPr="00206C4A" w:rsidRDefault="00945EBE" w:rsidP="006B4200">
      <w:pPr>
        <w:spacing w:after="0" w:line="240" w:lineRule="auto"/>
        <w:ind w:left="-426"/>
        <w:rPr>
          <w:rFonts w:ascii="Times New Roman" w:hAnsi="Times New Roman" w:cs="Times New Roman"/>
          <w:sz w:val="10"/>
          <w:szCs w:val="10"/>
        </w:rPr>
      </w:pPr>
    </w:p>
    <w:p w14:paraId="4B6ED6FE" w14:textId="77777777" w:rsidR="00F02180" w:rsidRPr="00641274" w:rsidRDefault="00F02180" w:rsidP="00675137">
      <w:pPr>
        <w:pStyle w:val="Heading1"/>
        <w:numPr>
          <w:ilvl w:val="0"/>
          <w:numId w:val="26"/>
        </w:numPr>
        <w:ind w:left="-142" w:right="-143" w:hanging="42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16701747"/>
      <w:r w:rsidRPr="00641274">
        <w:rPr>
          <w:rFonts w:ascii="Times New Roman" w:hAnsi="Times New Roman" w:cs="Times New Roman"/>
          <w:b/>
          <w:color w:val="auto"/>
          <w:sz w:val="24"/>
          <w:szCs w:val="24"/>
        </w:rPr>
        <w:t>POSEBNI DIO</w:t>
      </w:r>
      <w:bookmarkEnd w:id="14"/>
    </w:p>
    <w:p w14:paraId="763AA6B0" w14:textId="77777777" w:rsidR="00FD2CB3" w:rsidRDefault="00FD2CB3" w:rsidP="009E5425">
      <w:pPr>
        <w:spacing w:after="0"/>
        <w:ind w:left="360"/>
      </w:pPr>
    </w:p>
    <w:p w14:paraId="431994AA" w14:textId="77777777" w:rsidR="001A7B4E" w:rsidRDefault="001A7B4E" w:rsidP="00675137">
      <w:pPr>
        <w:pStyle w:val="Heading3"/>
        <w:numPr>
          <w:ilvl w:val="0"/>
          <w:numId w:val="20"/>
        </w:numPr>
        <w:ind w:left="-142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216701748"/>
      <w:r w:rsidRPr="001A7B4E">
        <w:rPr>
          <w:rFonts w:ascii="Times New Roman" w:hAnsi="Times New Roman" w:cs="Times New Roman"/>
          <w:color w:val="auto"/>
          <w:sz w:val="22"/>
          <w:szCs w:val="22"/>
        </w:rPr>
        <w:t>RASHODI I IZDACI PO ORGANIZACIJSKOJ, PROGRAMSKOJ I EKONOMSKOJ KLASIFIKACIJI TE IZVORIMA FINANCIRANJA</w:t>
      </w:r>
      <w:bookmarkEnd w:id="15"/>
    </w:p>
    <w:p w14:paraId="476918CC" w14:textId="77777777" w:rsidR="001E67C7" w:rsidRPr="005F478B" w:rsidRDefault="001E67C7" w:rsidP="005F478B">
      <w:pPr>
        <w:spacing w:after="0"/>
        <w:rPr>
          <w:sz w:val="16"/>
          <w:szCs w:val="16"/>
        </w:rPr>
      </w:pPr>
    </w:p>
    <w:tbl>
      <w:tblPr>
        <w:tblW w:w="5000" w:type="pct"/>
        <w:tblInd w:w="-426" w:type="dxa"/>
        <w:tblLook w:val="04A0" w:firstRow="1" w:lastRow="0" w:firstColumn="1" w:lastColumn="0" w:noHBand="0" w:noVBand="1"/>
      </w:tblPr>
      <w:tblGrid>
        <w:gridCol w:w="664"/>
        <w:gridCol w:w="284"/>
        <w:gridCol w:w="941"/>
        <w:gridCol w:w="2477"/>
        <w:gridCol w:w="556"/>
        <w:gridCol w:w="1089"/>
        <w:gridCol w:w="280"/>
        <w:gridCol w:w="280"/>
        <w:gridCol w:w="280"/>
        <w:gridCol w:w="280"/>
        <w:gridCol w:w="771"/>
        <w:gridCol w:w="321"/>
        <w:gridCol w:w="321"/>
        <w:gridCol w:w="280"/>
        <w:gridCol w:w="1261"/>
        <w:gridCol w:w="280"/>
        <w:gridCol w:w="493"/>
        <w:gridCol w:w="534"/>
        <w:gridCol w:w="280"/>
        <w:gridCol w:w="1349"/>
        <w:gridCol w:w="280"/>
        <w:gridCol w:w="473"/>
        <w:gridCol w:w="826"/>
      </w:tblGrid>
      <w:tr w:rsidR="00A67AA5" w:rsidRPr="00A67AA5" w14:paraId="298A3CD6" w14:textId="77777777" w:rsidTr="00A67AA5">
        <w:trPr>
          <w:trHeight w:val="285"/>
        </w:trPr>
        <w:tc>
          <w:tcPr>
            <w:tcW w:w="4458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91830" w14:textId="77777777" w:rsidR="00A67AA5" w:rsidRPr="00A67AA5" w:rsidRDefault="00A67AA5" w:rsidP="00A67AA5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Tablica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51A74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EUR</w:t>
            </w:r>
          </w:p>
        </w:tc>
      </w:tr>
      <w:tr w:rsidR="00A67AA5" w:rsidRPr="00A67AA5" w14:paraId="3D31C3B0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374C978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6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05D5828" w14:textId="77777777" w:rsidR="00A67AA5" w:rsidRPr="00A67AA5" w:rsidRDefault="00A67AA5" w:rsidP="00A6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4C6E7"/>
            <w:vAlign w:val="center"/>
            <w:hideMark/>
          </w:tcPr>
          <w:p w14:paraId="680BA8A8" w14:textId="77777777" w:rsidR="00A67AA5" w:rsidRPr="00A67AA5" w:rsidRDefault="00A67AA5" w:rsidP="00A6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2025.               (II. Rebalans)</w:t>
            </w:r>
          </w:p>
        </w:tc>
        <w:tc>
          <w:tcPr>
            <w:tcW w:w="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5222BA" w14:textId="77777777" w:rsidR="00A67AA5" w:rsidRPr="00A67AA5" w:rsidRDefault="00A67AA5" w:rsidP="00A6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0B106A" w14:textId="77777777" w:rsidR="00A67AA5" w:rsidRPr="00A67AA5" w:rsidRDefault="00A67AA5" w:rsidP="00A6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542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8179FD" w14:textId="77777777" w:rsidR="00A67AA5" w:rsidRPr="00A67AA5" w:rsidRDefault="00A67AA5" w:rsidP="00A6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2028.</w:t>
            </w:r>
          </w:p>
        </w:tc>
      </w:tr>
      <w:tr w:rsidR="00A67AA5" w:rsidRPr="00A67AA5" w14:paraId="7D99C7DC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392D1C9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programa/projekta/aktivnosti</w:t>
            </w:r>
          </w:p>
        </w:tc>
        <w:tc>
          <w:tcPr>
            <w:tcW w:w="6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9F8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87FED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878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FE9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AC3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67AA5" w:rsidRPr="00A67AA5" w14:paraId="6B309288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0F9550F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izvora financiranja</w:t>
            </w:r>
          </w:p>
        </w:tc>
        <w:tc>
          <w:tcPr>
            <w:tcW w:w="6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0D37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CCBEF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5E73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3DD4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E4C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67AA5" w:rsidRPr="00A67AA5" w14:paraId="620BE7D4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4172641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Ekonomska klasifikacija</w:t>
            </w:r>
          </w:p>
        </w:tc>
        <w:tc>
          <w:tcPr>
            <w:tcW w:w="6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9E5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02B92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4B4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21C6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B90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67AA5" w:rsidRPr="00A67AA5" w14:paraId="56FD54AC" w14:textId="77777777" w:rsidTr="00A67AA5">
        <w:trPr>
          <w:trHeight w:val="180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9A95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1B1E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3330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A59C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3226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B8D9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4320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FEB5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5512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76DD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D595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9846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9FBF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3758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0136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6521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7B17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FBA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2F71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DAA0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1DB9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1F70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F03B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67AA5" w:rsidRPr="00A67AA5" w14:paraId="3522666F" w14:textId="77777777" w:rsidTr="00A67AA5">
        <w:trPr>
          <w:trHeight w:val="30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4FA62D3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RKP 34346 DJEČJI VRTIĆ I JASLICE „DUGA“ UMAG</w:t>
            </w:r>
          </w:p>
        </w:tc>
      </w:tr>
      <w:tr w:rsidR="00A67AA5" w:rsidRPr="00A67AA5" w14:paraId="683737CD" w14:textId="77777777" w:rsidTr="00A67AA5">
        <w:trPr>
          <w:trHeight w:val="165"/>
        </w:trPr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920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115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786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A3B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56B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271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769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65C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651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D53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D3F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6AC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D34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02F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869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312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D7B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A84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94F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AF0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DEA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A15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0C9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67AA5" w:rsidRPr="00A67AA5" w14:paraId="2D0C245A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96494B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IZVORI FINANCIRANJA UKUPNO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2AA9AE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2.137.190,90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60683D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3.164.930,00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32FD82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3.232.790,00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27A268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3.387.690,00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32567C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3.547.690,00</w:t>
            </w:r>
          </w:p>
        </w:tc>
      </w:tr>
      <w:tr w:rsidR="00A67AA5" w:rsidRPr="00A67AA5" w14:paraId="79FE91E7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B545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1.1. Opći prihodi i primici - Proračun Grada Umaga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4001B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1.947.764,04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EE7C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2.974.100,00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5F9C4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3.065.100,00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A625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3.220.000,00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AD58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3.380.000,00</w:t>
            </w:r>
          </w:p>
        </w:tc>
      </w:tr>
      <w:tr w:rsidR="00A67AA5" w:rsidRPr="00A67AA5" w14:paraId="5917DE8D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30406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1.3. Opći prihodi i primici - fiskalna održivost dječjih vrtića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23A86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144D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139.068,00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B1E5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88DF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BBB8D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FD8A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7CB5FD80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C1BD8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91035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A00E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40EDF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5ECF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91214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A67AA5" w:rsidRPr="00A67AA5" w14:paraId="62AEB835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B027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Prihodi za posebne namjene - vlastiti prihodi vrtića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BAAA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13.869,10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EFE3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AB889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4694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7302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A67AA5" w:rsidRPr="00A67AA5" w14:paraId="4E56CE26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DAF0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Pomoć za odgoj djece predškolske dobi nacionalnih manjina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FACD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6175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9FB5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CAE0F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5205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A67AA5" w:rsidRPr="00A67AA5" w14:paraId="477A00EC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2F5D2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Pomoć za djecu s posebnim potrebama 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505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B9372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4FF7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9A2F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EC28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</w:tr>
      <w:tr w:rsidR="00A67AA5" w:rsidRPr="00A67AA5" w14:paraId="2032B8E9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240F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5.3. Pomoć za program predškole za djecu predškolske dobi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223E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2.217,60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86AA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F52D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8FBD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92076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A67AA5" w:rsidRPr="00A67AA5" w14:paraId="516BE832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C890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 Pomoć za program Istra u očima djece - Istarska županija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50B45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36AA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FB54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B37F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FF02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66774804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7A79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5.7. Pomoći - EU programi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46AF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28.035,99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8B19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B2C81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B34EC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E2377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603B98C8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2B59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5.8. Pomoć ministarstva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D508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7096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FD3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678E7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0899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</w:tr>
      <w:tr w:rsidR="00A67AA5" w:rsidRPr="00A67AA5" w14:paraId="02427A95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61279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37C9A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3F0B2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C36C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ED648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37584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</w:tr>
      <w:tr w:rsidR="00A67AA5" w:rsidRPr="00A67AA5" w14:paraId="1B9DACE7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6550F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Prihodi od prodaje  nefinancijske imovine i naknade šteta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E0CFD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92DC2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4849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010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EBDD8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5.400,00</w:t>
            </w:r>
          </w:p>
        </w:tc>
      </w:tr>
      <w:tr w:rsidR="005C521A" w:rsidRPr="00A67AA5" w14:paraId="17DDC30F" w14:textId="77777777" w:rsidTr="005C521A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EEA3F" w14:textId="77777777" w:rsidR="005C521A" w:rsidRPr="00A67AA5" w:rsidRDefault="005C521A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1B92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7A215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C4CA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745F5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3BA45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5C521A" w:rsidRPr="00A67AA5" w14:paraId="70661C48" w14:textId="77777777" w:rsidTr="005C521A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CFB2" w14:textId="77777777" w:rsidR="005C521A" w:rsidRPr="00A67AA5" w:rsidRDefault="005C521A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CB0D0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EA8A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74D7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4B99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1136" w14:textId="77777777" w:rsidR="005C521A" w:rsidRPr="00A67AA5" w:rsidRDefault="005C521A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</w:tr>
      <w:tr w:rsidR="00A67AA5" w:rsidRPr="00A67AA5" w14:paraId="54D67424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857E3E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7ECFD8F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2.137.190,90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6C405E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3.164.930,00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922436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3.232.790,00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280CF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3.387.690,00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429B249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  <w:t>3.547.690,00</w:t>
            </w:r>
          </w:p>
        </w:tc>
      </w:tr>
      <w:tr w:rsidR="00A67AA5" w:rsidRPr="00A67AA5" w14:paraId="7FBF92FB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2325C0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1021 PREDŠKOLSKI ODGOJ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1012EF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2.137.190,90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572A87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3.164.930,00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AB4EF8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3.232.790,00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A56379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3.387.690,00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8A0112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3.547.690,00</w:t>
            </w:r>
          </w:p>
        </w:tc>
      </w:tr>
      <w:tr w:rsidR="00A67AA5" w:rsidRPr="00A67AA5" w14:paraId="5E224F1A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376AAC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A100055 Odgojno i administrativno tehničko osoblje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A81ACD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2.078.395,74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BCFADC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3.145.400,00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949D18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3.199.900,00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FF8110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3.354.800,00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B1B2B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3.514.800,00</w:t>
            </w:r>
          </w:p>
        </w:tc>
      </w:tr>
      <w:tr w:rsidR="00A67AA5" w:rsidRPr="00A67AA5" w14:paraId="3F57ADDC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4187D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1.1. 1. Opći prihodi i primici - Proračun Grada Umaga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E0606F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1.925.953,56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8454DB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2.967.700,00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C2B96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3.044.400,00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A50459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3.199.300,00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89A3A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3.359.300,00</w:t>
            </w:r>
          </w:p>
        </w:tc>
      </w:tr>
      <w:tr w:rsidR="00A67AA5" w:rsidRPr="00A67AA5" w14:paraId="52D26E1D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59E4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4C21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783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1.925.953,56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12978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2.967.700,00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CAE4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3.044.400,00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69A2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3.199.300,00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4CB9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3.359.300,00</w:t>
            </w:r>
          </w:p>
        </w:tc>
      </w:tr>
      <w:tr w:rsidR="00A67AA5" w:rsidRPr="00A67AA5" w14:paraId="4F202C0A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732B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16AB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27352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1.717.576,23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F418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2.642.800,00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1DDD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2.694.000,00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D950D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2.848.900,00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FDF2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3.008.900,00</w:t>
            </w:r>
          </w:p>
        </w:tc>
      </w:tr>
      <w:tr w:rsidR="00A67AA5" w:rsidRPr="00A67AA5" w14:paraId="7EAF643F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64BC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7055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3A1F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208.377,33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A04C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324.900,00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73EE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350.400,00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43B1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350.400,00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BDD2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350.400,00</w:t>
            </w:r>
          </w:p>
        </w:tc>
      </w:tr>
      <w:tr w:rsidR="00A67AA5" w:rsidRPr="00A67AA5" w14:paraId="016ED71B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A5D19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1.3. 1.Opći prihodi i primici - fiskalna održivost dječjih vrtića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66DF9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139.068,00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A9C1A6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1AE32B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DB968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29A36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5C148F76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ED6C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1DA4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F6FD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139.068,00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2099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767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0402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3A5D2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1B7E9F3C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D08A1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E879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4B9F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139.068,00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0351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0A75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F959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B4AB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03749AE3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AF763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3.1. 3. Vlastiti prihodi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D572FB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4CF46F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EE3563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70459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82A8D1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A67AA5" w:rsidRPr="00A67AA5" w14:paraId="2318C704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6988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7723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5F17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D264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1D5D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5A2D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44CF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A67AA5" w:rsidRPr="00A67AA5" w14:paraId="2AB1797C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7BBE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0190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E184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5849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BEB1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C7D77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0964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</w:tr>
      <w:tr w:rsidR="00A67AA5" w:rsidRPr="00A67AA5" w14:paraId="4020D078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8E482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4. Prihodi za posebne namjene - vlastiti prihodi vrtića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733CF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11.976,01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F7858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CB9C1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2FC95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4CD8A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A67AA5" w:rsidRPr="00A67AA5" w14:paraId="5B848A44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A55D9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C3FE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C1AC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11.976,01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7BC49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1CA9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5044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F2DFE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A67AA5" w:rsidRPr="00A67AA5" w14:paraId="227F7896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B93B6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7C89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60B5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11.976,01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EBA7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42C3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2052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CF06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A67AA5" w:rsidRPr="00A67AA5" w14:paraId="14436984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F41CBD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5.6. 5. Pomoć za program Istra u očima djece - Istarska županija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A34C2A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1D581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1C8494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AF54F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5ABE4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6DFA7BF3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3A2C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F789A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678BE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6FE3E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708D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AAD2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12F2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1BF1E5F5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20D7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C6A1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00ED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51C7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14E4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4E63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09F7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6C27849D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0FA02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5.8. 5. Pomoć ministarstva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7EC75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EB214A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CFC99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74E42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612DD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</w:tr>
      <w:tr w:rsidR="00A67AA5" w:rsidRPr="00A67AA5" w14:paraId="0B9966B5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7652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FAAF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F530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0E02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3086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592D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9FD41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137.200,00</w:t>
            </w:r>
          </w:p>
        </w:tc>
      </w:tr>
      <w:tr w:rsidR="00A67AA5" w:rsidRPr="00A67AA5" w14:paraId="56FC5C4A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5DF2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DE9B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C5E4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8F41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085E8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F7B5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AD28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137.200,00</w:t>
            </w:r>
          </w:p>
        </w:tc>
      </w:tr>
      <w:tr w:rsidR="00A67AA5" w:rsidRPr="00A67AA5" w14:paraId="52ED2DE1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A6D606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6.1. 6. Donacije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17D08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9A833C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D6ED2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454A9D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0376B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</w:tr>
      <w:tr w:rsidR="00A67AA5" w:rsidRPr="00A67AA5" w14:paraId="11726EF0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5F8D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2728D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7964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DF70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A35A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8783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49CE0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4.700,00</w:t>
            </w:r>
          </w:p>
        </w:tc>
      </w:tr>
      <w:tr w:rsidR="00A67AA5" w:rsidRPr="00A67AA5" w14:paraId="08F6DDA8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16B91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7814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70CB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6F511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701A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727C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DDB6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4.700,00</w:t>
            </w:r>
          </w:p>
        </w:tc>
      </w:tr>
      <w:tr w:rsidR="00A67AA5" w:rsidRPr="00A67AA5" w14:paraId="06059A77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A2246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 nefinancijske imovine i naknade šteta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45BBAB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15FD6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A658D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AA16F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3F5DF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6DB8F811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37BC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F819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C507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76BF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616A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F235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B75F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7E431D57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189A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9BD3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3D4EE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0814D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41C6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259E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0060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A67AA5" w:rsidRPr="00A67AA5" w14:paraId="34F52241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FC98FA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A100056 Sportski program predškolskog odgoja - škola plivanja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299266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6224F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2FF2E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285D74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3A1102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A67AA5" w:rsidRPr="00A67AA5" w14:paraId="29D68122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B2FD4A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4. Prihodi za posebne namjene - vlastiti prihodi vrtića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4FEF27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A8EEF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E3450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DB0CB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83516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A67AA5" w:rsidRPr="00A67AA5" w14:paraId="4984A545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4CF5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331C3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CE3B2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F2FF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9FDB7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2472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1945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A67AA5" w:rsidRPr="00A67AA5" w14:paraId="11A73606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535D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AF308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67AF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7869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C2595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B4C2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6632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A67AA5" w:rsidRPr="00A67AA5" w14:paraId="5F00E9D9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D0500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A100058 Rad s djecom pripadnicima nacionalnih manjina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09A2FA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623B64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31363C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E7C1C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B01CC2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9E00E6" w:rsidRPr="00A67AA5" w14:paraId="3534DAB9" w14:textId="77777777" w:rsidTr="009E00E6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1E32" w14:textId="77777777" w:rsidR="009E00E6" w:rsidRPr="00A67AA5" w:rsidRDefault="009E00E6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4160" w14:textId="77777777" w:rsidR="009E00E6" w:rsidRPr="00A67AA5" w:rsidRDefault="009E00E6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D837" w14:textId="77777777" w:rsidR="009E00E6" w:rsidRPr="00A67AA5" w:rsidRDefault="009E00E6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95BE" w14:textId="77777777" w:rsidR="009E00E6" w:rsidRPr="00A67AA5" w:rsidRDefault="009E00E6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352C0" w14:textId="77777777" w:rsidR="009E00E6" w:rsidRPr="00A67AA5" w:rsidRDefault="009E00E6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301F" w14:textId="77777777" w:rsidR="009E00E6" w:rsidRPr="00A67AA5" w:rsidRDefault="009E00E6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67AA5" w:rsidRPr="00A67AA5" w14:paraId="03691575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B7AD4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5.1. 5. Pomoć za odgoj djece predškolske dobi nacionalnih manjina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C7FF80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45AFFF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1A248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F9518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B957C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A67AA5" w:rsidRPr="00A67AA5" w14:paraId="384C92A9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8EAC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3430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078F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E098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E1544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B949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F57E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A67AA5" w:rsidRPr="00A67AA5" w14:paraId="7C988953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3316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A948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11F38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7BFF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BEBE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5C4D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DA10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A67AA5" w:rsidRPr="00A67AA5" w14:paraId="2B27ECF0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2D91CE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A100059 Rad s djecom s teškoćama u razvoju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379FF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700A7D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6.030,00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F33BD2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EED013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553CE8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2.330,00</w:t>
            </w:r>
          </w:p>
        </w:tc>
      </w:tr>
      <w:tr w:rsidR="00A67AA5" w:rsidRPr="00A67AA5" w14:paraId="53944B6B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B9747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1.1. 1. Opći prihodi i primici - Proračun Grada Umaga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B541A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A3C63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FF8B23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DA516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70EF2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67AA5" w:rsidRPr="00A67AA5" w14:paraId="3B0C563D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E18F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FC3E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BFDA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E4C4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20A0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468EA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B385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67AA5" w:rsidRPr="00A67AA5" w14:paraId="161F2F4E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5541B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613D8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F4189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F370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E3AB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05DE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EF02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A67AA5" w:rsidRPr="00A67AA5" w14:paraId="07424FF9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5668CD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5.2. 5. Pomoć za djecu s posebnim potrebama 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A35F53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0D020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514294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18054F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498A1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</w:tr>
      <w:tr w:rsidR="00A67AA5" w:rsidRPr="00A67AA5" w14:paraId="3AB92058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2B3D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BAE5C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EAC0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9ADF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C35E3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01593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85D8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2.230,00</w:t>
            </w:r>
          </w:p>
        </w:tc>
      </w:tr>
      <w:tr w:rsidR="00A67AA5" w:rsidRPr="00A67AA5" w14:paraId="7086CD34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AA63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7421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ED8C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2.968,00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FFAB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5.930,00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28BA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3AC6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AC50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</w:tr>
      <w:tr w:rsidR="00A67AA5" w:rsidRPr="00A67AA5" w14:paraId="11397C7D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E7B2E5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Aktivnost A100061 Program predškole za djecu predškolske dobi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6AE83F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2.217,60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009A76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D66BF0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BB4F6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1E10995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A67AA5" w:rsidRPr="00A67AA5" w14:paraId="6EE7ECFB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569755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5.3. 5. Pomoć za program predškole za djecu predškolske dobi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C771B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2.217,60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362043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47CB0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744B5B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FC161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A67AA5" w:rsidRPr="00A67AA5" w14:paraId="68D83E51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7B52CB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4081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74C1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2.217,60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F2A9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1654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6414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2684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A67AA5" w:rsidRPr="00A67AA5" w14:paraId="1E2DF432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B9C4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7AE2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1F8B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2.217,60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08FA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3D27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DB5C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3AD5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A67AA5" w:rsidRPr="00A67AA5" w14:paraId="11665F8D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3FDD2D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Kapitalni projekt K100001 Opremanje ustanova predškolskog programa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B8F6B0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23.703,57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0A10A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9.700,00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52EF04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4C594E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AEF824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A67AA5" w:rsidRPr="00A67AA5" w14:paraId="022BFC60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6C51B5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1.1. 1. Opći prihodi i primici - Proračun Grada Umaga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874A0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21.810,48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30782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C7EB9E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4AD9F5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C5B134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A67AA5" w:rsidRPr="00A67AA5" w14:paraId="7EDED6D5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D925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3040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F0A0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21.810,48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0042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BB6DA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BAA8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7A536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A67AA5" w:rsidRPr="00A67AA5" w14:paraId="194531D6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4949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5AF16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AC25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21.810,48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EA4C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434F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30DD7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C1F9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20.600,00</w:t>
            </w:r>
          </w:p>
        </w:tc>
      </w:tr>
      <w:tr w:rsidR="00A67AA5" w:rsidRPr="00A67AA5" w14:paraId="7706A9D1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959EE2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4.1. 4. Prihodi za posebne namjene - vlastiti prihodi vrtića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FD0A2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1.893,09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27B9A5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DDC8F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7363C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C79E0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02E696D2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AD9C01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6AD8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CD63C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1.893,09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397B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0EAA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6DD1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D703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7D772F50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4A98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8F64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C651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1.893,09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EF343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219E8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8DEE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B3E0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371F8652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5F06AC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7.1. 7. Prihodi od prodaje  nefinancijske imovine i naknade šteta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8FE30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04742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E7FCD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DC933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B076E4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</w:tr>
      <w:tr w:rsidR="00A67AA5" w:rsidRPr="00A67AA5" w14:paraId="7D66F425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0C56A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2543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76951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30AB2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FE18F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1A94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8F7C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4.400,00</w:t>
            </w:r>
          </w:p>
        </w:tc>
      </w:tr>
      <w:tr w:rsidR="00A67AA5" w:rsidRPr="00A67AA5" w14:paraId="54C46061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121B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6F6BE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4B6B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B215E0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DD6D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28C7BB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33CE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4.400,00</w:t>
            </w:r>
          </w:p>
        </w:tc>
      </w:tr>
      <w:tr w:rsidR="00A67AA5" w:rsidRPr="00A67AA5" w14:paraId="5356A2F2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CB249C0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projekt T100001 FLAG - "Što se u moru skriva"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EC3FC6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28.035,99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FB7CBD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9140D0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144FDD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ECC013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71A68B04" w14:textId="77777777" w:rsidTr="00A67AA5">
        <w:trPr>
          <w:trHeight w:val="300"/>
        </w:trPr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B5F834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5.7. 5. Pomoći - EU programi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FFB80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28.035,99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430BC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826BB9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F7467A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57A01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6905B244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01CC7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CCCFBD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A7083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28.035,99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B05D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AAED8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83721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7BEF6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67AA5" w:rsidRPr="00A67AA5" w14:paraId="2309BC8E" w14:textId="77777777" w:rsidTr="00A67AA5">
        <w:trPr>
          <w:trHeight w:val="300"/>
        </w:trPr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4BECF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1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8D873" w14:textId="77777777" w:rsidR="00A67AA5" w:rsidRPr="00A67AA5" w:rsidRDefault="00A67AA5" w:rsidP="00A6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49807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28.035,99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894619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4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2E2CF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3DBBD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1D8DE" w14:textId="77777777" w:rsidR="00A67AA5" w:rsidRPr="00A67AA5" w:rsidRDefault="00A67AA5" w:rsidP="00A67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7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47934976" w14:textId="77777777" w:rsidR="001E67C7" w:rsidRPr="001E67C7" w:rsidRDefault="001E67C7" w:rsidP="001E67C7">
      <w:pPr>
        <w:ind w:left="-426" w:right="-709"/>
      </w:pPr>
    </w:p>
    <w:p w14:paraId="7875FE58" w14:textId="77777777" w:rsidR="005F5452" w:rsidRDefault="005F5452" w:rsidP="005F5452">
      <w:pPr>
        <w:ind w:left="-426"/>
      </w:pPr>
    </w:p>
    <w:p w14:paraId="61AB64F0" w14:textId="77777777" w:rsidR="00140F82" w:rsidRPr="005F5452" w:rsidRDefault="00140F82" w:rsidP="005F5452">
      <w:pPr>
        <w:ind w:left="-426"/>
      </w:pPr>
    </w:p>
    <w:p w14:paraId="074C257B" w14:textId="77777777" w:rsidR="00142980" w:rsidRDefault="00142980" w:rsidP="00C13FFC">
      <w:pPr>
        <w:pStyle w:val="Heading1"/>
        <w:tabs>
          <w:tab w:val="left" w:pos="1375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468E71" w14:textId="77777777" w:rsidR="00DD7AA9" w:rsidRPr="001A7B4E" w:rsidRDefault="001A7B4E" w:rsidP="007D35C3">
      <w:pPr>
        <w:pStyle w:val="Heading1"/>
        <w:tabs>
          <w:tab w:val="left" w:pos="13750"/>
        </w:tabs>
        <w:ind w:left="-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6701749"/>
      <w:r w:rsidRPr="00061EB7">
        <w:rPr>
          <w:rFonts w:ascii="Times New Roman" w:hAnsi="Times New Roman" w:cs="Times New Roman"/>
          <w:b/>
          <w:color w:val="auto"/>
          <w:sz w:val="24"/>
          <w:szCs w:val="24"/>
        </w:rPr>
        <w:t>III. OBRAZLOŽENJE FINANCIJSKOG PLANA</w:t>
      </w:r>
      <w:bookmarkEnd w:id="16"/>
    </w:p>
    <w:p w14:paraId="20D345B7" w14:textId="77777777" w:rsidR="001A7B4E" w:rsidRPr="00352AB9" w:rsidRDefault="001A7B4E" w:rsidP="001A7B4E">
      <w:pPr>
        <w:rPr>
          <w:sz w:val="16"/>
          <w:szCs w:val="16"/>
        </w:rPr>
      </w:pPr>
    </w:p>
    <w:p w14:paraId="64264DF4" w14:textId="77777777" w:rsidR="001A7B4E" w:rsidRDefault="001A7B4E" w:rsidP="003E4A69">
      <w:pPr>
        <w:pStyle w:val="Heading3"/>
        <w:numPr>
          <w:ilvl w:val="0"/>
          <w:numId w:val="30"/>
        </w:numPr>
        <w:ind w:left="-284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216701750"/>
      <w:r w:rsidRPr="001A7B4E">
        <w:rPr>
          <w:rFonts w:ascii="Times New Roman" w:hAnsi="Times New Roman" w:cs="Times New Roman"/>
          <w:color w:val="auto"/>
          <w:sz w:val="22"/>
          <w:szCs w:val="22"/>
        </w:rPr>
        <w:t>OBRAZLOŽENJE OPĆEG DIJELA FINANCIJSKOG PLANA</w:t>
      </w:r>
      <w:bookmarkEnd w:id="17"/>
    </w:p>
    <w:p w14:paraId="2C8966A1" w14:textId="77777777" w:rsidR="00DA32F4" w:rsidRPr="009D60C3" w:rsidRDefault="00DA32F4" w:rsidP="003E4A69">
      <w:pPr>
        <w:spacing w:after="0" w:line="256" w:lineRule="auto"/>
        <w:ind w:left="-284"/>
        <w:rPr>
          <w:sz w:val="16"/>
          <w:szCs w:val="16"/>
        </w:rPr>
      </w:pPr>
    </w:p>
    <w:p w14:paraId="2E32F1ED" w14:textId="77777777" w:rsidR="003E022C" w:rsidRPr="00D44541" w:rsidRDefault="003E022C" w:rsidP="00EE2062">
      <w:pPr>
        <w:tabs>
          <w:tab w:val="left" w:pos="13750"/>
        </w:tabs>
        <w:spacing w:line="240" w:lineRule="auto"/>
        <w:ind w:left="-567" w:right="141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Dječji vrtić i jaslice „Duga“ Umag</w:t>
      </w:r>
      <w:r w:rsidR="00AA40F5" w:rsidRPr="00D44541">
        <w:rPr>
          <w:rFonts w:ascii="Times New Roman" w:hAnsi="Times New Roman" w:cs="Times New Roman"/>
        </w:rPr>
        <w:t xml:space="preserve"> (</w:t>
      </w:r>
      <w:r w:rsidR="00AA40F5" w:rsidRPr="00D44541">
        <w:rPr>
          <w:rFonts w:ascii="Times New Roman" w:eastAsia="Times New Roman" w:hAnsi="Times New Roman" w:cs="Times New Roman"/>
          <w:lang w:eastAsia="en-GB"/>
        </w:rPr>
        <w:t xml:space="preserve">OIB: </w:t>
      </w:r>
      <w:r w:rsidR="00C66D0A" w:rsidRPr="00D44541">
        <w:rPr>
          <w:rFonts w:ascii="Times New Roman" w:eastAsia="Times New Roman" w:hAnsi="Times New Roman" w:cs="Times New Roman"/>
          <w:lang w:eastAsia="en-GB"/>
        </w:rPr>
        <w:t>38723194831</w:t>
      </w:r>
      <w:r w:rsidR="00AA40F5" w:rsidRPr="00D44541">
        <w:rPr>
          <w:rFonts w:ascii="Times New Roman" w:eastAsia="Times New Roman" w:hAnsi="Times New Roman" w:cs="Times New Roman"/>
          <w:lang w:eastAsia="en-GB"/>
        </w:rPr>
        <w:t xml:space="preserve">, RKP: </w:t>
      </w:r>
      <w:r w:rsidR="00C66D0A" w:rsidRPr="00D44541">
        <w:rPr>
          <w:rFonts w:ascii="Times New Roman" w:eastAsia="Times New Roman" w:hAnsi="Times New Roman" w:cs="Times New Roman"/>
          <w:lang w:eastAsia="en-GB"/>
        </w:rPr>
        <w:t>34346</w:t>
      </w:r>
      <w:r w:rsidR="00AA40F5" w:rsidRPr="00D44541">
        <w:rPr>
          <w:rFonts w:ascii="Times New Roman" w:eastAsia="Times New Roman" w:hAnsi="Times New Roman" w:cs="Times New Roman"/>
          <w:lang w:eastAsia="en-GB"/>
        </w:rPr>
        <w:t xml:space="preserve">, MB: </w:t>
      </w:r>
      <w:r w:rsidR="00DC4C37" w:rsidRPr="00D44541">
        <w:rPr>
          <w:rFonts w:ascii="Times New Roman" w:eastAsia="Times New Roman" w:hAnsi="Times New Roman" w:cs="Times New Roman"/>
          <w:lang w:eastAsia="en-GB"/>
        </w:rPr>
        <w:t>03762475</w:t>
      </w:r>
      <w:r w:rsidR="00AA40F5" w:rsidRPr="00D44541">
        <w:rPr>
          <w:rFonts w:ascii="Times New Roman" w:eastAsia="Times New Roman" w:hAnsi="Times New Roman" w:cs="Times New Roman"/>
          <w:lang w:eastAsia="en-GB"/>
        </w:rPr>
        <w:t>)</w:t>
      </w:r>
      <w:r w:rsidRPr="00D44541">
        <w:rPr>
          <w:rFonts w:ascii="Times New Roman" w:hAnsi="Times New Roman" w:cs="Times New Roman"/>
        </w:rPr>
        <w:t xml:space="preserve"> je javna ustanova za njegu, odgoj i obrazovanje predškolske djece koja djelatnost predškolskog odgoja obavlja kao javna ustanova.</w:t>
      </w:r>
      <w:r w:rsidR="005B30E3" w:rsidRPr="00D44541">
        <w:rPr>
          <w:rFonts w:ascii="Times New Roman" w:hAnsi="Times New Roman" w:cs="Times New Roman"/>
        </w:rPr>
        <w:t xml:space="preserve"> </w:t>
      </w:r>
      <w:r w:rsidR="00D9078B" w:rsidRPr="00D44541">
        <w:rPr>
          <w:rFonts w:ascii="Times New Roman" w:hAnsi="Times New Roman" w:cs="Times New Roman"/>
        </w:rPr>
        <w:t xml:space="preserve">Odgoj i obrazovanje djece rane i predškolske dobi ostvaruje se na temelju nacionalnog kurikuluma za predškolski odgoj i obrazovanje i kurikuluma dječjeg vrtića. </w:t>
      </w:r>
      <w:r w:rsidRPr="00D44541">
        <w:rPr>
          <w:rFonts w:ascii="Times New Roman" w:hAnsi="Times New Roman" w:cs="Times New Roman"/>
        </w:rPr>
        <w:t xml:space="preserve">Osnivač i vlasnik Dječjeg vrtića je </w:t>
      </w:r>
      <w:r w:rsidR="00AA40F5" w:rsidRPr="00D44541">
        <w:rPr>
          <w:rFonts w:ascii="Times New Roman" w:eastAsia="Times New Roman" w:hAnsi="Times New Roman" w:cs="Times New Roman"/>
          <w:lang w:eastAsia="en-GB"/>
        </w:rPr>
        <w:t xml:space="preserve">Grad Umag – Città di Umago. Sjedište </w:t>
      </w:r>
      <w:r w:rsidR="009F27DE" w:rsidRPr="00D44541">
        <w:rPr>
          <w:rFonts w:ascii="Times New Roman" w:eastAsia="Times New Roman" w:hAnsi="Times New Roman" w:cs="Times New Roman"/>
          <w:lang w:eastAsia="en-GB"/>
        </w:rPr>
        <w:t>Dječjeg vrtića je u Umagu, Labinska ulica 3</w:t>
      </w:r>
      <w:r w:rsidRPr="00D44541">
        <w:rPr>
          <w:rFonts w:ascii="Times New Roman" w:hAnsi="Times New Roman" w:cs="Times New Roman"/>
        </w:rPr>
        <w:t>.</w:t>
      </w:r>
      <w:r w:rsidR="00A867A4" w:rsidRPr="00D44541">
        <w:rPr>
          <w:rFonts w:ascii="Times New Roman" w:hAnsi="Times New Roman" w:cs="Times New Roman"/>
        </w:rPr>
        <w:t xml:space="preserve"> </w:t>
      </w:r>
    </w:p>
    <w:p w14:paraId="7377D6DA" w14:textId="77777777" w:rsidR="004D25D2" w:rsidRPr="00D44541" w:rsidRDefault="004D25D2" w:rsidP="00C9375A">
      <w:pPr>
        <w:spacing w:after="0" w:line="256" w:lineRule="auto"/>
        <w:ind w:left="-567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Djelatnost Dječjeg vrtića obuhvaća:</w:t>
      </w:r>
    </w:p>
    <w:p w14:paraId="577A6D85" w14:textId="77777777" w:rsidR="008F2168" w:rsidRPr="00832503" w:rsidRDefault="008F2168" w:rsidP="003E4A69">
      <w:pPr>
        <w:spacing w:after="0" w:line="256" w:lineRule="auto"/>
        <w:ind w:left="-284"/>
        <w:jc w:val="both"/>
        <w:rPr>
          <w:rFonts w:ascii="Times New Roman" w:hAnsi="Times New Roman" w:cs="Times New Roman"/>
          <w:sz w:val="14"/>
          <w:szCs w:val="14"/>
        </w:rPr>
      </w:pPr>
    </w:p>
    <w:p w14:paraId="0EC858C4" w14:textId="77777777" w:rsidR="004D25D2" w:rsidRPr="00D44541" w:rsidRDefault="004D25D2" w:rsidP="00096674">
      <w:pPr>
        <w:pStyle w:val="ListParagraph"/>
        <w:numPr>
          <w:ilvl w:val="0"/>
          <w:numId w:val="27"/>
        </w:numPr>
        <w:spacing w:after="0" w:line="256" w:lineRule="auto"/>
        <w:ind w:left="142" w:right="141" w:hanging="284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redovite programe njege, odgoja, obrazovanja, zdravstvene zaštite i unaprjeđenja zdravlja i socijalne skrbi djece rane i predškolske dobi, koji su prilagođeni  razvojnim potrebama djece te njihovim mogućnostima i sposobnostima</w:t>
      </w:r>
    </w:p>
    <w:p w14:paraId="37021BB0" w14:textId="77777777" w:rsidR="004D25D2" w:rsidRPr="00D44541" w:rsidRDefault="004D25D2" w:rsidP="00096674">
      <w:pPr>
        <w:pStyle w:val="ListParagraph"/>
        <w:numPr>
          <w:ilvl w:val="0"/>
          <w:numId w:val="27"/>
        </w:numPr>
        <w:spacing w:after="0" w:line="256" w:lineRule="auto"/>
        <w:ind w:left="142" w:right="141" w:hanging="284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programe za djecu rane i predškolske dobi s teškoćama u razvoju</w:t>
      </w:r>
    </w:p>
    <w:p w14:paraId="66ED0986" w14:textId="77777777" w:rsidR="004D25D2" w:rsidRPr="00D44541" w:rsidRDefault="004D25D2" w:rsidP="00096674">
      <w:pPr>
        <w:pStyle w:val="ListParagraph"/>
        <w:numPr>
          <w:ilvl w:val="0"/>
          <w:numId w:val="27"/>
        </w:numPr>
        <w:spacing w:after="0" w:line="256" w:lineRule="auto"/>
        <w:ind w:left="142" w:right="141" w:hanging="284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programe za darovitu djecu rane i predškolske dobi</w:t>
      </w:r>
    </w:p>
    <w:p w14:paraId="2E934AAC" w14:textId="77777777" w:rsidR="004D25D2" w:rsidRPr="00D44541" w:rsidRDefault="004D25D2" w:rsidP="00096674">
      <w:pPr>
        <w:pStyle w:val="ListParagraph"/>
        <w:numPr>
          <w:ilvl w:val="0"/>
          <w:numId w:val="27"/>
        </w:numPr>
        <w:spacing w:after="0" w:line="256" w:lineRule="auto"/>
        <w:ind w:left="142" w:right="141" w:hanging="284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program predškole</w:t>
      </w:r>
    </w:p>
    <w:p w14:paraId="63A47F06" w14:textId="77777777" w:rsidR="004D25D2" w:rsidRPr="00D44541" w:rsidRDefault="004D25D2" w:rsidP="00096674">
      <w:pPr>
        <w:pStyle w:val="ListParagraph"/>
        <w:numPr>
          <w:ilvl w:val="0"/>
          <w:numId w:val="27"/>
        </w:numPr>
        <w:spacing w:after="0" w:line="256" w:lineRule="auto"/>
        <w:ind w:left="142" w:right="141" w:hanging="284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>druge odgojno-obrazovne programe</w:t>
      </w:r>
    </w:p>
    <w:p w14:paraId="38AA0184" w14:textId="77777777" w:rsidR="008F2168" w:rsidRPr="00832503" w:rsidRDefault="008F2168" w:rsidP="003E4A69">
      <w:pPr>
        <w:pStyle w:val="ListParagraph"/>
        <w:spacing w:after="0" w:line="256" w:lineRule="auto"/>
        <w:ind w:left="-284"/>
        <w:jc w:val="both"/>
        <w:rPr>
          <w:rFonts w:ascii="Times New Roman" w:hAnsi="Times New Roman" w:cs="Times New Roman"/>
          <w:sz w:val="14"/>
          <w:szCs w:val="14"/>
        </w:rPr>
      </w:pPr>
    </w:p>
    <w:p w14:paraId="6D08F3DA" w14:textId="77777777" w:rsidR="004D25D2" w:rsidRPr="00D44541" w:rsidRDefault="004D25D2" w:rsidP="00EE2062">
      <w:pPr>
        <w:spacing w:after="0" w:line="256" w:lineRule="auto"/>
        <w:ind w:left="-567"/>
        <w:jc w:val="both"/>
        <w:rPr>
          <w:rFonts w:ascii="Times New Roman" w:hAnsi="Times New Roman" w:cs="Times New Roman"/>
        </w:rPr>
      </w:pPr>
      <w:r w:rsidRPr="00D44541">
        <w:rPr>
          <w:rFonts w:ascii="Times New Roman" w:hAnsi="Times New Roman" w:cs="Times New Roman"/>
        </w:rPr>
        <w:t xml:space="preserve">Dječji vrtić može </w:t>
      </w:r>
      <w:r w:rsidR="008F2168" w:rsidRPr="00D44541">
        <w:rPr>
          <w:rFonts w:ascii="Times New Roman" w:hAnsi="Times New Roman" w:cs="Times New Roman"/>
        </w:rPr>
        <w:t>izvoditi i druge programe u skladu s potrebama djece i zahtjevima roditelja.</w:t>
      </w:r>
    </w:p>
    <w:p w14:paraId="0B7FD64E" w14:textId="77777777" w:rsidR="00B60503" w:rsidRPr="00832503" w:rsidRDefault="00B60503" w:rsidP="00EE2062">
      <w:pPr>
        <w:spacing w:after="0" w:line="256" w:lineRule="auto"/>
        <w:ind w:left="-567"/>
        <w:jc w:val="both"/>
        <w:rPr>
          <w:rFonts w:ascii="Times New Roman" w:hAnsi="Times New Roman" w:cs="Times New Roman"/>
          <w:sz w:val="14"/>
          <w:szCs w:val="14"/>
        </w:rPr>
      </w:pPr>
    </w:p>
    <w:p w14:paraId="424D1539" w14:textId="77777777" w:rsidR="00B60503" w:rsidRPr="00265822" w:rsidRDefault="00B60503" w:rsidP="00096674">
      <w:pPr>
        <w:pStyle w:val="BodyText"/>
        <w:ind w:left="-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Financijski plan </w:t>
      </w:r>
      <w:r w:rsidR="0087134E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Dječjeg vrtića i jaslica „Duga“ 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Umag za 202</w:t>
      </w:r>
      <w:r w:rsidR="00922E6F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6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godinu utvrđen je u iznosu od </w:t>
      </w:r>
      <w:r w:rsidR="000B327D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3.232.790,00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eura dok su projekcije financijskog plana za 202</w:t>
      </w:r>
      <w:r w:rsidR="000B327D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7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godinu utvrđene u iznosu od </w:t>
      </w:r>
      <w:r w:rsidR="000B327D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3.387.690,00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eura, a za 202</w:t>
      </w:r>
      <w:r w:rsidR="000B327D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8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godinu u iznosu od </w:t>
      </w:r>
      <w:r w:rsidR="000B327D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>3.547.690,00</w:t>
      </w:r>
      <w:r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eura.</w:t>
      </w:r>
      <w:r w:rsidR="00096674" w:rsidRPr="002658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265822">
        <w:rPr>
          <w:rFonts w:ascii="Times New Roman" w:hAnsi="Times New Roman" w:cs="Times New Roman"/>
          <w:sz w:val="22"/>
          <w:szCs w:val="22"/>
        </w:rPr>
        <w:t>Ukupni prihodi planirani su za 202</w:t>
      </w:r>
      <w:r w:rsidR="000B327D" w:rsidRPr="00265822">
        <w:rPr>
          <w:rFonts w:ascii="Times New Roman" w:hAnsi="Times New Roman" w:cs="Times New Roman"/>
          <w:sz w:val="22"/>
          <w:szCs w:val="22"/>
        </w:rPr>
        <w:t>6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 u iznosu od </w:t>
      </w:r>
      <w:r w:rsidR="000B327D" w:rsidRPr="00265822">
        <w:rPr>
          <w:rFonts w:ascii="Times New Roman" w:hAnsi="Times New Roman" w:cs="Times New Roman"/>
          <w:sz w:val="22"/>
          <w:szCs w:val="22"/>
        </w:rPr>
        <w:t>3.232.790,00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što je za </w:t>
      </w:r>
      <w:r w:rsidR="000B327D" w:rsidRPr="00265822">
        <w:rPr>
          <w:rFonts w:ascii="Times New Roman" w:hAnsi="Times New Roman" w:cs="Times New Roman"/>
          <w:sz w:val="22"/>
          <w:szCs w:val="22"/>
        </w:rPr>
        <w:t>59.995,61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ili </w:t>
      </w:r>
      <w:r w:rsidR="000B327D" w:rsidRPr="00265822">
        <w:rPr>
          <w:rFonts w:ascii="Times New Roman" w:hAnsi="Times New Roman" w:cs="Times New Roman"/>
          <w:sz w:val="22"/>
          <w:szCs w:val="22"/>
        </w:rPr>
        <w:t>1,89</w:t>
      </w:r>
      <w:r w:rsidRPr="00265822">
        <w:rPr>
          <w:rFonts w:ascii="Times New Roman" w:hAnsi="Times New Roman" w:cs="Times New Roman"/>
          <w:sz w:val="22"/>
          <w:szCs w:val="22"/>
        </w:rPr>
        <w:t>% više u odnosu na razinu utvrđenu planom za 202</w:t>
      </w:r>
      <w:r w:rsidR="000B327D" w:rsidRPr="00265822">
        <w:rPr>
          <w:rFonts w:ascii="Times New Roman" w:hAnsi="Times New Roman" w:cs="Times New Roman"/>
          <w:sz w:val="22"/>
          <w:szCs w:val="22"/>
        </w:rPr>
        <w:t>5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godinu. U ukupnim prihodima prihodi poslovanja sudjeluju </w:t>
      </w:r>
      <w:r w:rsidR="000F018F" w:rsidRPr="00265822">
        <w:rPr>
          <w:rFonts w:ascii="Times New Roman" w:hAnsi="Times New Roman" w:cs="Times New Roman"/>
          <w:sz w:val="22"/>
          <w:szCs w:val="22"/>
        </w:rPr>
        <w:t>100</w:t>
      </w:r>
      <w:r w:rsidR="001B4262">
        <w:rPr>
          <w:rFonts w:ascii="Times New Roman" w:hAnsi="Times New Roman" w:cs="Times New Roman"/>
          <w:sz w:val="22"/>
          <w:szCs w:val="22"/>
        </w:rPr>
        <w:t>%</w:t>
      </w:r>
      <w:r w:rsidRPr="00265822">
        <w:rPr>
          <w:rFonts w:ascii="Times New Roman" w:hAnsi="Times New Roman" w:cs="Times New Roman"/>
          <w:sz w:val="22"/>
          <w:szCs w:val="22"/>
        </w:rPr>
        <w:t xml:space="preserve">. Prihodi od prodaje nefinancijske imovine iznose </w:t>
      </w:r>
      <w:r w:rsidR="00FE7C04" w:rsidRPr="00265822">
        <w:rPr>
          <w:rFonts w:ascii="Times New Roman" w:hAnsi="Times New Roman" w:cs="Times New Roman"/>
          <w:sz w:val="22"/>
          <w:szCs w:val="22"/>
        </w:rPr>
        <w:t>0,00</w:t>
      </w:r>
      <w:r w:rsidR="00F055C5" w:rsidRPr="00265822">
        <w:rPr>
          <w:rFonts w:ascii="Times New Roman" w:hAnsi="Times New Roman" w:cs="Times New Roman"/>
          <w:sz w:val="22"/>
          <w:szCs w:val="22"/>
        </w:rPr>
        <w:t xml:space="preserve"> </w:t>
      </w:r>
      <w:r w:rsidRPr="00265822">
        <w:rPr>
          <w:rFonts w:ascii="Times New Roman" w:hAnsi="Times New Roman" w:cs="Times New Roman"/>
          <w:sz w:val="22"/>
          <w:szCs w:val="22"/>
        </w:rPr>
        <w:t>eura</w:t>
      </w:r>
      <w:r w:rsidR="000251DB" w:rsidRPr="00265822">
        <w:rPr>
          <w:rFonts w:ascii="Times New Roman" w:hAnsi="Times New Roman" w:cs="Times New Roman"/>
          <w:sz w:val="22"/>
          <w:szCs w:val="22"/>
        </w:rPr>
        <w:t xml:space="preserve">. Financijskim planom za 2026. godinu i projekcijama za 2027. i 2028. godinu ne planiraju se zaduženja na domaćem i stranom tržištu novca i kapitala, ne planira se davanje zajmova niti prijenos viškova/manjkova iz prethodnih godina. </w:t>
      </w:r>
      <w:r w:rsidRPr="00265822">
        <w:rPr>
          <w:rFonts w:ascii="Times New Roman" w:hAnsi="Times New Roman" w:cs="Times New Roman"/>
          <w:sz w:val="22"/>
          <w:szCs w:val="22"/>
        </w:rPr>
        <w:t>Ukupni rashodi financijskog plana za 202</w:t>
      </w:r>
      <w:r w:rsidR="000251DB" w:rsidRPr="00265822">
        <w:rPr>
          <w:rFonts w:ascii="Times New Roman" w:hAnsi="Times New Roman" w:cs="Times New Roman"/>
          <w:sz w:val="22"/>
          <w:szCs w:val="22"/>
        </w:rPr>
        <w:t>6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 planirani su u visini od </w:t>
      </w:r>
      <w:r w:rsidR="000251DB" w:rsidRPr="00265822">
        <w:rPr>
          <w:rFonts w:ascii="Times New Roman" w:hAnsi="Times New Roman" w:cs="Times New Roman"/>
          <w:sz w:val="22"/>
          <w:szCs w:val="22"/>
        </w:rPr>
        <w:t>3.232.790,00</w:t>
      </w:r>
      <w:r w:rsidR="0030005D" w:rsidRPr="00265822">
        <w:rPr>
          <w:rFonts w:ascii="Times New Roman" w:hAnsi="Times New Roman" w:cs="Times New Roman"/>
          <w:sz w:val="22"/>
          <w:szCs w:val="22"/>
        </w:rPr>
        <w:t xml:space="preserve"> </w:t>
      </w:r>
      <w:r w:rsidRPr="00265822">
        <w:rPr>
          <w:rFonts w:ascii="Times New Roman" w:hAnsi="Times New Roman" w:cs="Times New Roman"/>
          <w:sz w:val="22"/>
          <w:szCs w:val="22"/>
        </w:rPr>
        <w:t>eura i veći su u odnosu na plan za 202</w:t>
      </w:r>
      <w:r w:rsidR="000251DB" w:rsidRPr="00265822">
        <w:rPr>
          <w:rFonts w:ascii="Times New Roman" w:hAnsi="Times New Roman" w:cs="Times New Roman"/>
          <w:sz w:val="22"/>
          <w:szCs w:val="22"/>
        </w:rPr>
        <w:t>5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 za </w:t>
      </w:r>
      <w:r w:rsidR="000251DB" w:rsidRPr="00265822">
        <w:rPr>
          <w:rFonts w:ascii="Times New Roman" w:hAnsi="Times New Roman" w:cs="Times New Roman"/>
          <w:sz w:val="22"/>
          <w:szCs w:val="22"/>
        </w:rPr>
        <w:t>67.860,00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ili </w:t>
      </w:r>
      <w:r w:rsidR="000251DB" w:rsidRPr="00265822">
        <w:rPr>
          <w:rFonts w:ascii="Times New Roman" w:hAnsi="Times New Roman" w:cs="Times New Roman"/>
          <w:sz w:val="22"/>
          <w:szCs w:val="22"/>
        </w:rPr>
        <w:t>2,14</w:t>
      </w:r>
      <w:r w:rsidRPr="00265822">
        <w:rPr>
          <w:rFonts w:ascii="Times New Roman" w:hAnsi="Times New Roman" w:cs="Times New Roman"/>
          <w:sz w:val="22"/>
          <w:szCs w:val="22"/>
        </w:rPr>
        <w:t>%, dok se za 202</w:t>
      </w:r>
      <w:r w:rsidR="000251DB" w:rsidRPr="00265822">
        <w:rPr>
          <w:rFonts w:ascii="Times New Roman" w:hAnsi="Times New Roman" w:cs="Times New Roman"/>
          <w:sz w:val="22"/>
          <w:szCs w:val="22"/>
        </w:rPr>
        <w:t>7</w:t>
      </w:r>
      <w:r w:rsidRPr="00265822">
        <w:rPr>
          <w:rFonts w:ascii="Times New Roman" w:hAnsi="Times New Roman" w:cs="Times New Roman"/>
          <w:sz w:val="22"/>
          <w:szCs w:val="22"/>
        </w:rPr>
        <w:t>. i 202</w:t>
      </w:r>
      <w:r w:rsidR="000251DB" w:rsidRPr="00265822">
        <w:rPr>
          <w:rFonts w:ascii="Times New Roman" w:hAnsi="Times New Roman" w:cs="Times New Roman"/>
          <w:sz w:val="22"/>
          <w:szCs w:val="22"/>
        </w:rPr>
        <w:t>8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 planiraju u iznosu od </w:t>
      </w:r>
      <w:r w:rsidR="000251DB" w:rsidRPr="00265822">
        <w:rPr>
          <w:rFonts w:ascii="Times New Roman" w:hAnsi="Times New Roman" w:cs="Times New Roman"/>
          <w:sz w:val="22"/>
          <w:szCs w:val="22"/>
        </w:rPr>
        <w:t>3.387.690,00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odnosno </w:t>
      </w:r>
      <w:r w:rsidR="000251DB" w:rsidRPr="00265822">
        <w:rPr>
          <w:rFonts w:ascii="Times New Roman" w:hAnsi="Times New Roman" w:cs="Times New Roman"/>
          <w:sz w:val="22"/>
          <w:szCs w:val="22"/>
        </w:rPr>
        <w:t>3.547.690,00</w:t>
      </w:r>
      <w:r w:rsidR="0030005D" w:rsidRPr="00265822">
        <w:rPr>
          <w:rFonts w:ascii="Times New Roman" w:hAnsi="Times New Roman" w:cs="Times New Roman"/>
          <w:sz w:val="22"/>
          <w:szCs w:val="22"/>
        </w:rPr>
        <w:t xml:space="preserve"> </w:t>
      </w:r>
      <w:r w:rsidRPr="00265822">
        <w:rPr>
          <w:rFonts w:ascii="Times New Roman" w:hAnsi="Times New Roman" w:cs="Times New Roman"/>
          <w:sz w:val="22"/>
          <w:szCs w:val="22"/>
        </w:rPr>
        <w:t xml:space="preserve">eura. Rashodi poslovanja planirani su u iznosu od </w:t>
      </w:r>
      <w:r w:rsidR="000251DB" w:rsidRPr="00265822">
        <w:rPr>
          <w:rFonts w:ascii="Times New Roman" w:hAnsi="Times New Roman" w:cs="Times New Roman"/>
          <w:sz w:val="22"/>
          <w:szCs w:val="22"/>
        </w:rPr>
        <w:t>3.207.790,00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i u ukupnim rashodima sudjeluju s </w:t>
      </w:r>
      <w:r w:rsidR="000251DB" w:rsidRPr="00265822">
        <w:rPr>
          <w:rFonts w:ascii="Times New Roman" w:hAnsi="Times New Roman" w:cs="Times New Roman"/>
          <w:sz w:val="22"/>
          <w:szCs w:val="22"/>
        </w:rPr>
        <w:t>99,23</w:t>
      </w:r>
      <w:r w:rsidRPr="00265822">
        <w:rPr>
          <w:rFonts w:ascii="Times New Roman" w:hAnsi="Times New Roman" w:cs="Times New Roman"/>
          <w:sz w:val="22"/>
          <w:szCs w:val="22"/>
        </w:rPr>
        <w:t>%. U odnosu na plan za 202</w:t>
      </w:r>
      <w:r w:rsidR="000251DB" w:rsidRPr="00265822">
        <w:rPr>
          <w:rFonts w:ascii="Times New Roman" w:hAnsi="Times New Roman" w:cs="Times New Roman"/>
          <w:sz w:val="22"/>
          <w:szCs w:val="22"/>
        </w:rPr>
        <w:t>5</w:t>
      </w:r>
      <w:r w:rsidRPr="00265822">
        <w:rPr>
          <w:rFonts w:ascii="Times New Roman" w:hAnsi="Times New Roman" w:cs="Times New Roman"/>
          <w:sz w:val="22"/>
          <w:szCs w:val="22"/>
        </w:rPr>
        <w:t xml:space="preserve">. godinu veći su za </w:t>
      </w:r>
      <w:r w:rsidR="000251DB" w:rsidRPr="00265822">
        <w:rPr>
          <w:rFonts w:ascii="Times New Roman" w:hAnsi="Times New Roman" w:cs="Times New Roman"/>
          <w:sz w:val="22"/>
          <w:szCs w:val="22"/>
        </w:rPr>
        <w:t>52.560,00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ili </w:t>
      </w:r>
      <w:r w:rsidR="00442C45" w:rsidRPr="00265822">
        <w:rPr>
          <w:rFonts w:ascii="Times New Roman" w:hAnsi="Times New Roman" w:cs="Times New Roman"/>
          <w:sz w:val="22"/>
          <w:szCs w:val="22"/>
        </w:rPr>
        <w:t>1,67</w:t>
      </w:r>
      <w:r w:rsidRPr="00265822">
        <w:rPr>
          <w:rFonts w:ascii="Times New Roman" w:hAnsi="Times New Roman" w:cs="Times New Roman"/>
          <w:sz w:val="22"/>
          <w:szCs w:val="22"/>
        </w:rPr>
        <w:t xml:space="preserve">%. Rashodi za nabavu nefinancijske imovine planirani su u iznosu od </w:t>
      </w:r>
      <w:r w:rsidR="00E32A20" w:rsidRPr="00265822">
        <w:rPr>
          <w:rFonts w:ascii="Times New Roman" w:hAnsi="Times New Roman" w:cs="Times New Roman"/>
          <w:sz w:val="22"/>
          <w:szCs w:val="22"/>
        </w:rPr>
        <w:t>25.000,00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eura, odnosno za </w:t>
      </w:r>
      <w:r w:rsidR="00E32A20" w:rsidRPr="00265822">
        <w:rPr>
          <w:rFonts w:ascii="Times New Roman" w:hAnsi="Times New Roman" w:cs="Times New Roman"/>
          <w:sz w:val="22"/>
          <w:szCs w:val="22"/>
        </w:rPr>
        <w:t>15.300,00</w:t>
      </w:r>
      <w:r w:rsidRPr="00265822">
        <w:rPr>
          <w:rFonts w:ascii="Times New Roman" w:hAnsi="Times New Roman" w:cs="Times New Roman"/>
          <w:sz w:val="22"/>
          <w:szCs w:val="22"/>
        </w:rPr>
        <w:t xml:space="preserve"> eura ili </w:t>
      </w:r>
      <w:r w:rsidR="00E32A20" w:rsidRPr="00265822">
        <w:rPr>
          <w:rFonts w:ascii="Times New Roman" w:hAnsi="Times New Roman" w:cs="Times New Roman"/>
          <w:sz w:val="22"/>
          <w:szCs w:val="22"/>
        </w:rPr>
        <w:t>157,73</w:t>
      </w:r>
      <w:r w:rsidRPr="00265822">
        <w:rPr>
          <w:rFonts w:ascii="Times New Roman" w:hAnsi="Times New Roman" w:cs="Times New Roman"/>
          <w:sz w:val="22"/>
          <w:szCs w:val="22"/>
        </w:rPr>
        <w:t xml:space="preserve">% </w:t>
      </w:r>
      <w:r w:rsidR="00E32A20" w:rsidRPr="00265822">
        <w:rPr>
          <w:rFonts w:ascii="Times New Roman" w:hAnsi="Times New Roman" w:cs="Times New Roman"/>
          <w:sz w:val="22"/>
          <w:szCs w:val="22"/>
        </w:rPr>
        <w:t>više</w:t>
      </w:r>
      <w:r w:rsidRPr="00265822">
        <w:rPr>
          <w:rFonts w:ascii="Times New Roman" w:hAnsi="Times New Roman" w:cs="Times New Roman"/>
          <w:sz w:val="22"/>
          <w:szCs w:val="22"/>
        </w:rPr>
        <w:t xml:space="preserve"> u odnosu na plan za 202</w:t>
      </w:r>
      <w:r w:rsidR="00E32A20" w:rsidRPr="00265822">
        <w:rPr>
          <w:rFonts w:ascii="Times New Roman" w:hAnsi="Times New Roman" w:cs="Times New Roman"/>
          <w:sz w:val="22"/>
          <w:szCs w:val="22"/>
        </w:rPr>
        <w:t>5</w:t>
      </w:r>
      <w:r w:rsidRPr="00265822">
        <w:rPr>
          <w:rFonts w:ascii="Times New Roman" w:hAnsi="Times New Roman" w:cs="Times New Roman"/>
          <w:sz w:val="22"/>
          <w:szCs w:val="22"/>
        </w:rPr>
        <w:t>.</w:t>
      </w:r>
      <w:r w:rsidR="0068580E" w:rsidRPr="00265822">
        <w:rPr>
          <w:rFonts w:ascii="Times New Roman" w:hAnsi="Times New Roman" w:cs="Times New Roman"/>
          <w:sz w:val="22"/>
          <w:szCs w:val="22"/>
        </w:rPr>
        <w:t xml:space="preserve"> </w:t>
      </w:r>
      <w:r w:rsidRPr="00265822">
        <w:rPr>
          <w:rFonts w:ascii="Times New Roman" w:hAnsi="Times New Roman" w:cs="Times New Roman"/>
          <w:sz w:val="22"/>
          <w:szCs w:val="22"/>
        </w:rPr>
        <w:t>godinu.</w:t>
      </w:r>
    </w:p>
    <w:p w14:paraId="22340FF7" w14:textId="77777777" w:rsidR="00702261" w:rsidRDefault="00702261" w:rsidP="004B2B0A"/>
    <w:p w14:paraId="42552B8E" w14:textId="77777777" w:rsidR="00B01FB3" w:rsidRDefault="00B01FB3" w:rsidP="004B2B0A"/>
    <w:p w14:paraId="5874C299" w14:textId="77777777" w:rsidR="00096674" w:rsidRDefault="00096674" w:rsidP="004B2B0A"/>
    <w:p w14:paraId="125A4386" w14:textId="77777777" w:rsidR="00061EB7" w:rsidRDefault="00061EB7" w:rsidP="004B2B0A"/>
    <w:p w14:paraId="2BDD1A49" w14:textId="77777777" w:rsidR="00171115" w:rsidRDefault="00171115" w:rsidP="004B2B0A"/>
    <w:p w14:paraId="5C463B9C" w14:textId="77777777" w:rsidR="00171115" w:rsidRDefault="00171115" w:rsidP="004B2B0A"/>
    <w:p w14:paraId="0D69A864" w14:textId="77777777" w:rsidR="00B01FB3" w:rsidRPr="00061EB7" w:rsidRDefault="00B01FB3" w:rsidP="004B2B0A">
      <w:pPr>
        <w:rPr>
          <w:sz w:val="10"/>
          <w:szCs w:val="10"/>
        </w:rPr>
      </w:pPr>
    </w:p>
    <w:p w14:paraId="296DBA34" w14:textId="77777777" w:rsidR="00061EB7" w:rsidRPr="00B01FB3" w:rsidRDefault="00061EB7" w:rsidP="00061EB7">
      <w:pPr>
        <w:spacing w:after="0" w:line="240" w:lineRule="auto"/>
        <w:rPr>
          <w:sz w:val="16"/>
          <w:szCs w:val="16"/>
        </w:rPr>
      </w:pPr>
    </w:p>
    <w:p w14:paraId="718D275E" w14:textId="77777777" w:rsidR="001A7B4E" w:rsidRDefault="001A7B4E" w:rsidP="00171115">
      <w:pPr>
        <w:pStyle w:val="Heading3"/>
        <w:numPr>
          <w:ilvl w:val="0"/>
          <w:numId w:val="30"/>
        </w:numPr>
        <w:ind w:left="-284" w:hanging="284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_Toc216701751"/>
      <w:r w:rsidRPr="004B2B0A">
        <w:rPr>
          <w:rFonts w:ascii="Times New Roman" w:hAnsi="Times New Roman" w:cs="Times New Roman"/>
          <w:color w:val="auto"/>
          <w:sz w:val="22"/>
          <w:szCs w:val="22"/>
        </w:rPr>
        <w:t>OBRAZLOŽENJE POSEBNOG DIJELA FINANCIJSKOG PLANA</w:t>
      </w:r>
      <w:bookmarkEnd w:id="18"/>
    </w:p>
    <w:p w14:paraId="4F2C301E" w14:textId="77777777" w:rsidR="003F7D0A" w:rsidRPr="00C61A8E" w:rsidRDefault="003F7D0A" w:rsidP="003F7D0A">
      <w:pPr>
        <w:rPr>
          <w:sz w:val="10"/>
          <w:szCs w:val="10"/>
        </w:rPr>
      </w:pP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87"/>
        <w:gridCol w:w="261"/>
        <w:gridCol w:w="1265"/>
        <w:gridCol w:w="2268"/>
        <w:gridCol w:w="1382"/>
        <w:gridCol w:w="1879"/>
        <w:gridCol w:w="1984"/>
      </w:tblGrid>
      <w:tr w:rsidR="00C61A8E" w:rsidRPr="00AC2786" w14:paraId="545801E2" w14:textId="77777777" w:rsidTr="00C61A8E">
        <w:trPr>
          <w:trHeight w:val="74"/>
        </w:trPr>
        <w:tc>
          <w:tcPr>
            <w:tcW w:w="598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D3EC92F" w14:textId="77777777" w:rsidR="00C61A8E" w:rsidRPr="00AC2786" w:rsidRDefault="00C61A8E" w:rsidP="00FD358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Tablica 9.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B90B8F" w14:textId="77777777" w:rsidR="00C61A8E" w:rsidRPr="00AC2786" w:rsidRDefault="00C61A8E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1FD2D9E" w14:textId="77777777" w:rsidR="00C61A8E" w:rsidRPr="00AC2786" w:rsidRDefault="00C61A8E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8CBB082" w14:textId="77777777" w:rsidR="00C61A8E" w:rsidRPr="00AC2786" w:rsidRDefault="00C61A8E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93F4836" w14:textId="77777777" w:rsidR="00C61A8E" w:rsidRPr="00AC2786" w:rsidRDefault="00C61A8E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3BC2406B" w14:textId="77777777" w:rsidR="00C61A8E" w:rsidRPr="00AC2786" w:rsidRDefault="00C61A8E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262E2BEE" w14:textId="77777777" w:rsidR="00C61A8E" w:rsidRPr="00AC2786" w:rsidRDefault="00C61A8E" w:rsidP="00C6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EUR</w:t>
            </w:r>
          </w:p>
        </w:tc>
      </w:tr>
      <w:tr w:rsidR="00E31896" w:rsidRPr="00AC2786" w14:paraId="5C3E0D3D" w14:textId="77777777" w:rsidTr="00C61A8E">
        <w:trPr>
          <w:trHeight w:val="5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0C53" w14:textId="77777777" w:rsidR="00E31896" w:rsidRPr="00AC2786" w:rsidRDefault="00E31896" w:rsidP="00F7763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PRORAČUNSKI KORISNIK 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A218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59A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5E4F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PLAN 2025. </w:t>
            </w:r>
          </w:p>
          <w:p w14:paraId="160E9F05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(II. Rebalans)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45E0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09205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E9604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PROJEKCIJA 2028.</w:t>
            </w:r>
          </w:p>
        </w:tc>
      </w:tr>
      <w:tr w:rsidR="00E31896" w:rsidRPr="00AC2786" w14:paraId="2C049F42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CBAE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34346 DJEČJI VRTIĆ I JASLICE  DUGA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A8F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765B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469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3.164.930,00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0E78A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3.232.790,00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822E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3.387.690,00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11E1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3.547.690,00</w:t>
            </w:r>
          </w:p>
        </w:tc>
      </w:tr>
      <w:tr w:rsidR="00E31896" w:rsidRPr="00AC2786" w14:paraId="10DCD69F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5E7B7F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1021 PREDŠKOLSKI ODGOJ 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B48CC7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899FB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C1C97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3.164.930,00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5994DE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3.232.790,00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B0F7EB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3.387.690,00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23C22B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3.547.690,00</w:t>
            </w:r>
          </w:p>
        </w:tc>
      </w:tr>
      <w:tr w:rsidR="00E31896" w:rsidRPr="00AC2786" w14:paraId="7D80599E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253E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Aktivnost A100055 Odgojno i administrativno tehničko osoblje 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A6D7C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70557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4BC8A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3.145.400,00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1BD1F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3.199.900,00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1109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3.354.800,00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85A7BA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3.514.800,00</w:t>
            </w:r>
          </w:p>
        </w:tc>
      </w:tr>
      <w:tr w:rsidR="00E31896" w:rsidRPr="00AC2786" w14:paraId="037E79FA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AF471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A100056 Sportski program predškolskog odgoja - Škola plivanja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05836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4DC31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0361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7042B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79EF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95BAB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E31896" w:rsidRPr="00AC2786" w14:paraId="4320EF92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A30E8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A100058 Rad s djecom pripadnicima nacionalnih manjina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2F9E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96FD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D4D7BC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52376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E296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63AF6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E31896" w:rsidRPr="00AC2786" w14:paraId="3957238A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385C9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A100059 Rad s djecom s teškoćama u razvoju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05060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86358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27F32C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6.030,00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8AE69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7BA4E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2F2BE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</w:tr>
      <w:tr w:rsidR="00E31896" w:rsidRPr="00AC2786" w14:paraId="6064624F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B3EAC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Aktivnost A100061 Program predškole za djecu predškolske dobi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028A5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42BD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1BDA8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58981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911E7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08C5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E31896" w:rsidRPr="00AC2786" w14:paraId="2081946C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C4AD8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Kapitalni projekt K100001 Opremanje ustanova predškolskog odgoja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6FE14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29CC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5C11C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9.700,00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E0CD7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F5A6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B7057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31896" w:rsidRPr="00AC2786" w14:paraId="3DBC3F77" w14:textId="77777777" w:rsidTr="00E31896">
        <w:trPr>
          <w:trHeight w:val="100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27AC68" w14:textId="77777777" w:rsidR="00E31896" w:rsidRPr="00AC2786" w:rsidRDefault="00E31896" w:rsidP="00F7763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 programa</w:t>
            </w: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 xml:space="preserve">Dječji vrtić i jaslice „Duga“ Umag je javna ustanova za njegu, odgoj i obrazovanje predškolske djece. Djelatnost Dječjeg vrtića obuhvaća redovite programe njege, odgoja, obrazovanja, zdravstvene zaštite i unaprjeđenja zdravlja i socijalne skrbi djece rane i predškolske dobi, koji su prilagođeni razvojnim potrebama djece te njihovim mogućnostima i sposobnostima; programe za djecu rane i predškolske dobi s teškoćama u razvoju; programe za darovitu djecu rane i predškolske dobi; program predškole te druge odgojno-obrazovne programe.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Predškolska ustanova DVJ ''Duga'' Umag svoju djelatnost i programe odgoja, naobrazbe, zaštite, prehrane i socijalne skrbi ostvaruje na području Grada Umaga, u jednom Centralnom i 6 područnih objekta. Svojim programima obuhvaća djecu od navršene prve godine života do polaska u osnovnu školu. Za djecu jasličke i vrtićke dobi DVJ ''Duga'' Umag nudi šestosatni i desetsatni program boravka djece u ustanovi, a u redoviti program uključena su i djeca s teškoćama u razvoju, u skraćenom programu. U redovitom programu obuhvaćena su djeca romske nacionalne manjine čiji se boravak u vrtiću sufinancira od strane Ministarstva znanosti, obrazovanja i sporta.</w:t>
            </w:r>
            <w:r w:rsidRPr="00AC278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Uz redoviti program DVJ ''Duga'' nudi još 3 diferencirana programa i to: Sportski program, Program ranog učenja hrvatskog i talijanskog jezika i Program predškole. Osim navedenih programa planira se organizirati škola plivanja.</w:t>
            </w:r>
          </w:p>
          <w:p w14:paraId="5B0DDBF5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1896" w:rsidRPr="00AC2786" w14:paraId="1AD53B23" w14:textId="77777777" w:rsidTr="00BC7637">
        <w:trPr>
          <w:trHeight w:val="100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DB7C90" w14:textId="77777777" w:rsidR="00E31896" w:rsidRPr="00AC2786" w:rsidRDefault="00E31896" w:rsidP="00F7763B">
            <w:pPr>
              <w:spacing w:after="0" w:line="360" w:lineRule="auto"/>
              <w:ind w:left="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 xml:space="preserve">: </w:t>
            </w: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Polazište za programiranje odgojno obrazovnog rada u pedagoškoj godini 2025./2026. je:</w:t>
            </w:r>
          </w:p>
          <w:p w14:paraId="74469353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Programsko usmjerenje i suglasnosti Uprave za školstvo – Ministarstvo prosvijete i športa Republike Hrvatske</w:t>
            </w:r>
          </w:p>
          <w:p w14:paraId="528ED076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Zakon o predškolskom odgoju i naobrazbi (NN 10/97, NN 107/07, NN 94/13)</w:t>
            </w:r>
          </w:p>
          <w:p w14:paraId="4BE01BB4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Državni pedagoški standard predškolskog odgoja i naobrazbe (NN 63/08, NN 90/2010)</w:t>
            </w:r>
          </w:p>
          <w:p w14:paraId="6F93A440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Pravilnik o vrsti stručne spreme stručnih djelatnika te vrsti i stupnju stručne spreme ostalih djelatnika u dječjem vrtiću (NN 133/97)</w:t>
            </w:r>
          </w:p>
          <w:p w14:paraId="0E111F9E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Pravilnik o obrascima i sadržaju pedagoške dokumentacije i evidencije o djeci u dječjem vrtiću (NN 83/2001)</w:t>
            </w:r>
          </w:p>
          <w:p w14:paraId="41F6A752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Pravilnik zdravstvene zaštite djece, higijene i pravilne prehrane djece u dječjim vrtićima (NN 105/02)</w:t>
            </w:r>
          </w:p>
          <w:p w14:paraId="2E7DD419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Pravilnik o sadržaju i trajanju programa predškole (NN 107/14)</w:t>
            </w:r>
          </w:p>
          <w:p w14:paraId="2C3E9EB9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Zakon o ustanovama (NN br.76/93., 29/97., 47/99., 35/08)</w:t>
            </w:r>
          </w:p>
          <w:p w14:paraId="795BD84D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Zakon o proračunu (NN br.87/08., 136/12. i 15/15), Pravilnik o proračunskim klasifikacijama (NN br. 26/10i 120/13), Pravilnik o proračunskom računovodstvu i računskom planu (NN br. 124/14)</w:t>
            </w:r>
          </w:p>
          <w:p w14:paraId="5385EB8C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Nacionalni kurikulum za rani i predškolski odgoj</w:t>
            </w:r>
          </w:p>
          <w:p w14:paraId="53AA3126" w14:textId="77777777" w:rsidR="00E31896" w:rsidRPr="00AC2786" w:rsidRDefault="00E31896" w:rsidP="00E31896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67"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Upute za izradu proračuna Grada Umaga za razdoblje 2026.-2028..godine - Upravnog odjela za društvene djelatnosti grada Umaga-Umago.</w:t>
            </w:r>
          </w:p>
          <w:p w14:paraId="432C7019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1896" w:rsidRPr="00AC2786" w14:paraId="30D2B907" w14:textId="77777777" w:rsidTr="00BC7637">
        <w:trPr>
          <w:trHeight w:val="100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14A6F35" w14:textId="77777777" w:rsidR="00E31896" w:rsidRPr="00AC2786" w:rsidRDefault="00E31896" w:rsidP="00F776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Ciljevi provedbe programa</w:t>
            </w:r>
            <w:r w:rsidRPr="00AC278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  <w:t>:</w:t>
            </w:r>
          </w:p>
          <w:p w14:paraId="1F98EE4A" w14:textId="77777777" w:rsidR="00E31896" w:rsidRPr="00AC2786" w:rsidRDefault="00E31896" w:rsidP="00E31896">
            <w:pPr>
              <w:numPr>
                <w:ilvl w:val="0"/>
                <w:numId w:val="22"/>
              </w:numPr>
              <w:spacing w:after="0" w:line="276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razvoj i unaprjeđenje djelatnosti predškolskog odgoja.</w:t>
            </w:r>
          </w:p>
          <w:p w14:paraId="48FA62E7" w14:textId="77777777" w:rsidR="00E31896" w:rsidRPr="00AC2786" w:rsidRDefault="00E31896" w:rsidP="00E31896">
            <w:pPr>
              <w:numPr>
                <w:ilvl w:val="0"/>
                <w:numId w:val="22"/>
              </w:numPr>
              <w:spacing w:after="0" w:line="276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provođenje programa sukladno indikacijama u Nacionalnom kurikulumu za rani i predškolski odgoj i obrazovanje i Pedagoškim standardima.</w:t>
            </w:r>
          </w:p>
          <w:p w14:paraId="48B10AFA" w14:textId="77777777" w:rsidR="00E31896" w:rsidRPr="00AC2786" w:rsidRDefault="00E31896" w:rsidP="00E31896">
            <w:pPr>
              <w:numPr>
                <w:ilvl w:val="0"/>
                <w:numId w:val="22"/>
              </w:numPr>
              <w:spacing w:after="0" w:line="276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omogućiti pohađanje bilo redovitog programa ili skraćenog programa svoj djeci u godini pred polazak u školu (Razvijanje socijalnih kompetencija osiguravanjem kontekstualnih uvjeta koji omogućuju privikavanje na izvan obiteljski i institucijski kontekst).</w:t>
            </w:r>
          </w:p>
          <w:p w14:paraId="4AFEECE4" w14:textId="77777777" w:rsidR="00E31896" w:rsidRPr="00AC2786" w:rsidRDefault="00E31896" w:rsidP="00E31896">
            <w:pPr>
              <w:numPr>
                <w:ilvl w:val="0"/>
                <w:numId w:val="22"/>
              </w:numPr>
              <w:spacing w:after="0" w:line="276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stvoriti organizacijske uvjete za podizanje kvalitete usluge.</w:t>
            </w:r>
          </w:p>
        </w:tc>
      </w:tr>
      <w:tr w:rsidR="00BC7637" w:rsidRPr="00AC2786" w14:paraId="7159A241" w14:textId="77777777" w:rsidTr="00BC7637">
        <w:trPr>
          <w:trHeight w:val="255"/>
        </w:trPr>
        <w:tc>
          <w:tcPr>
            <w:tcW w:w="5987" w:type="dxa"/>
            <w:tcBorders>
              <w:top w:val="single" w:sz="4" w:space="0" w:color="auto"/>
            </w:tcBorders>
            <w:noWrap/>
            <w:vAlign w:val="center"/>
          </w:tcPr>
          <w:p w14:paraId="1F10FEFD" w14:textId="77777777" w:rsidR="00BC7637" w:rsidRPr="00AC2786" w:rsidRDefault="00BC7637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39" w:type="dxa"/>
            <w:gridSpan w:val="6"/>
            <w:tcBorders>
              <w:top w:val="single" w:sz="4" w:space="0" w:color="auto"/>
            </w:tcBorders>
            <w:noWrap/>
            <w:vAlign w:val="center"/>
          </w:tcPr>
          <w:p w14:paraId="6A12E149" w14:textId="77777777" w:rsidR="00BC7637" w:rsidRPr="00AC2786" w:rsidRDefault="00BC7637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BC7637" w:rsidRPr="00AC2786" w14:paraId="7F88190F" w14:textId="77777777" w:rsidTr="00BC7637">
        <w:trPr>
          <w:trHeight w:val="255"/>
        </w:trPr>
        <w:tc>
          <w:tcPr>
            <w:tcW w:w="5987" w:type="dxa"/>
            <w:tcBorders>
              <w:bottom w:val="single" w:sz="4" w:space="0" w:color="auto"/>
            </w:tcBorders>
            <w:noWrap/>
            <w:vAlign w:val="center"/>
          </w:tcPr>
          <w:p w14:paraId="16B297AB" w14:textId="77777777" w:rsidR="00BC7637" w:rsidRPr="00AC2786" w:rsidRDefault="00BC7637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03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5C713EEE" w14:textId="77777777" w:rsidR="00BC7637" w:rsidRPr="00AC2786" w:rsidRDefault="00BC7637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AC2786" w:rsidRPr="00AC2786" w14:paraId="3F152EEC" w14:textId="77777777" w:rsidTr="00BC7637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36442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cilja u skladu sa Provedbenim programom:</w:t>
            </w:r>
          </w:p>
        </w:tc>
        <w:tc>
          <w:tcPr>
            <w:tcW w:w="9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E1F8D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2.1. Osiguranje visokih standarda i dostupnosti obrazovanja</w:t>
            </w:r>
          </w:p>
        </w:tc>
      </w:tr>
      <w:tr w:rsidR="00E31896" w:rsidRPr="00AC2786" w14:paraId="78A12357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B5D84C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Naziv mjere u skladu sa Provedbenim programom:</w:t>
            </w:r>
          </w:p>
        </w:tc>
        <w:tc>
          <w:tcPr>
            <w:tcW w:w="9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3796CE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Osiguravanje uvjeta za kvalitetan i dostupan predškolski odgoj djece</w:t>
            </w:r>
          </w:p>
        </w:tc>
      </w:tr>
      <w:tr w:rsidR="00E31896" w:rsidRPr="00AC2786" w14:paraId="1AE27BEB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BDE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U nastavku se za svaku aktivnost/projekt daje obrazloženje i definiraju pokazatelji rezultata: </w:t>
            </w:r>
          </w:p>
        </w:tc>
      </w:tr>
      <w:tr w:rsidR="00E31896" w:rsidRPr="00AC2786" w14:paraId="46077E1E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8A0A9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A100055 Odgojno i administrativno tehničko osoblje 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87FB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9316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8272A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3.145.400,00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3305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3.199.900,00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1D797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3.354.800,00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883DD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3.514.800,00</w:t>
            </w:r>
          </w:p>
        </w:tc>
      </w:tr>
      <w:tr w:rsidR="00E31896" w:rsidRPr="00AC2786" w14:paraId="26D8E933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E0DA8" w14:textId="77777777" w:rsidR="00E31896" w:rsidRPr="00AC2786" w:rsidRDefault="00E31896" w:rsidP="00CC1437">
            <w:pPr>
              <w:ind w:left="30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Program obuhvaća aktivnosti kojima se osiguravaju sredstva za plaće zaposlenih, doprinose na plaće, ostale rashode vezane uz prava zaposlenika iz radnog odnosa, naknade za prijevoz, službena putovanja i stručno usavršavanje, uredski materijal i rashode za usluge (telefonske i druge usluge), objave u sredstvima javnog informiranja i druge rashode vezane za rad DVJ "Duga" Umag. </w:t>
            </w:r>
          </w:p>
          <w:p w14:paraId="06DEA7D2" w14:textId="77777777" w:rsidR="00E31896" w:rsidRPr="00AC2786" w:rsidRDefault="00E31896" w:rsidP="00F7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1896" w:rsidRPr="00AC2786" w14:paraId="2E49B6B2" w14:textId="77777777" w:rsidTr="00E31896">
        <w:trPr>
          <w:trHeight w:val="8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0F0F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A1D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9F4F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75A4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C32F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BB2B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12F9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288E01C1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9524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hAnsi="Times New Roman" w:cs="Times New Roman"/>
                <w:sz w:val="18"/>
                <w:szCs w:val="18"/>
              </w:rPr>
              <w:t>Ukupan broj upisane djece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750C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2792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upisane djece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008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342 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0C5F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330 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689C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340 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092F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350 </w:t>
            </w:r>
          </w:p>
        </w:tc>
      </w:tr>
      <w:tr w:rsidR="00E31896" w:rsidRPr="00AC2786" w14:paraId="110FAFDD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60CFF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A100056 Sportski program predškolskog odgoja - Škola plivanja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D8235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C8F090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19ED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6EEAE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F3D8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79C2F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E31896" w:rsidRPr="00AC2786" w14:paraId="0FAD43EB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A5D45" w14:textId="77777777" w:rsidR="00E31896" w:rsidRPr="00AC2786" w:rsidRDefault="00E31896" w:rsidP="00F7763B">
            <w:pPr>
              <w:ind w:left="30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Škola plivanja planira se za djecu u šestoj i sedmoj godini života, u trajanju od dva tjedna. </w:t>
            </w:r>
          </w:p>
          <w:p w14:paraId="5138EB72" w14:textId="77777777" w:rsidR="00E31896" w:rsidRPr="00AC2786" w:rsidRDefault="00E31896" w:rsidP="00F7763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Osiguravaju se sredstva za zapošljavanje stručnih djelatnika (profesor tjelesne i zdravstvene kulture) za rad u školi plivanja i nabavu potrebnih pomagala za provedbu programa.</w:t>
            </w:r>
          </w:p>
        </w:tc>
      </w:tr>
      <w:tr w:rsidR="00E31896" w:rsidRPr="00AC2786" w14:paraId="7594F333" w14:textId="77777777" w:rsidTr="00E31896">
        <w:trPr>
          <w:trHeight w:val="92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3372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E5FF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4EE3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3FD9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1217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E748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705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35AF23A7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E8CE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 aktivnosti ''Škola Plivanja''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1BA7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3900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Broj korisnika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9637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99DD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A3F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8EDB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60 </w:t>
            </w:r>
          </w:p>
        </w:tc>
      </w:tr>
      <w:tr w:rsidR="00E31896" w:rsidRPr="00AC2786" w14:paraId="5ED697D5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78B1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A100058 Rad s djecom pripadnicima nacionalnih manjina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9EFD5E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AD218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ABF7B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1.760,00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60A69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34DE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2FDA4C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1.870,00</w:t>
            </w:r>
          </w:p>
        </w:tc>
      </w:tr>
      <w:tr w:rsidR="00E31896" w:rsidRPr="00AC2786" w14:paraId="308DA7FA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BBAE4" w14:textId="77777777" w:rsidR="00E31896" w:rsidRPr="00AC2786" w:rsidRDefault="00E31896" w:rsidP="00F7763B">
            <w:pPr>
              <w:ind w:left="30" w:right="14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Integracija djece raznih nacionalnih manjina u redoviti program vrtića. Sredstva za ovaj program dobivaju se iz nadležnog ministarstva za didaktički materijal ili didaktiku.</w:t>
            </w:r>
          </w:p>
        </w:tc>
      </w:tr>
      <w:tr w:rsidR="00E31896" w:rsidRPr="00AC2786" w14:paraId="007D2945" w14:textId="77777777" w:rsidTr="00E31896">
        <w:trPr>
          <w:trHeight w:val="8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1F1E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A4E1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23C8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738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64B3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12A1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57AB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7F81FCBF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F024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 aktivnosti '' Rad s djecom pripadnicima nacionalnih manjina''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7823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69A9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CF27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17 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D06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17 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D2F7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17</w:t>
            </w: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159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17 </w:t>
            </w:r>
          </w:p>
        </w:tc>
      </w:tr>
      <w:tr w:rsidR="00E31896" w:rsidRPr="00AC2786" w14:paraId="42546505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A22C0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A100059 Rad s djecom s teškoćama u razvoju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3E0D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65234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C7F8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6.030,00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4B0A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93436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4AAAD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2.330,00</w:t>
            </w:r>
          </w:p>
        </w:tc>
      </w:tr>
      <w:tr w:rsidR="00E31896" w:rsidRPr="00AC2786" w14:paraId="3380F692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4572C" w14:textId="77777777" w:rsidR="00E31896" w:rsidRPr="00AC2786" w:rsidRDefault="00E31896" w:rsidP="00F7763B">
            <w:pPr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Program socijalizacije i integracije djece sa posebnim potrebama u trajanju od 3,45 sati dnevno uz pratnju asistenta. Sredstva se koriste za podmirenje troškova nabave didaktike, didaktičkog potrošnog materijala, stručno usavršavanje odgajatelja i stručnog tima te jednim dijelom i za plaćanje asistenta (sredstva od strane grada osigurana za asistenta).</w:t>
            </w:r>
          </w:p>
        </w:tc>
      </w:tr>
      <w:tr w:rsidR="00E31896" w:rsidRPr="00AC2786" w14:paraId="739A432A" w14:textId="77777777" w:rsidTr="00E31896">
        <w:trPr>
          <w:trHeight w:val="8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012B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8C04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4780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CF5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922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CAFB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B98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635BD0DA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A68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 aktivnosti '' Rad s djecom s teškoćama u razvoju ''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93A1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6F7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FA89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10</w:t>
            </w: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115D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10 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1472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10 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366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10 </w:t>
            </w:r>
          </w:p>
        </w:tc>
      </w:tr>
      <w:tr w:rsidR="00E31896" w:rsidRPr="00AC2786" w14:paraId="65687F61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82751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Aktivnost A100061 Program predškole za djecu predškolske dobi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92C6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E8A34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C1E41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2.040,00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16015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BFCF83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88BCF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2.590,00</w:t>
            </w:r>
          </w:p>
        </w:tc>
      </w:tr>
      <w:tr w:rsidR="00E31896" w:rsidRPr="00AC2786" w14:paraId="10944C2E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9DC0" w14:textId="77777777" w:rsidR="00E31896" w:rsidRPr="00AC2786" w:rsidRDefault="00E31896" w:rsidP="00F7763B">
            <w:pPr>
              <w:spacing w:after="0" w:line="240" w:lineRule="auto"/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Program predškole obuhvaća djecu predškolske dobi u godini pred polazak u školi. Sredstva koja nam osigurava ministarstvo koriste se za nabavu didaktičkog materijala, didaktike i stručnog usavršavanja odgajatelja i stručnog tima.</w:t>
            </w:r>
          </w:p>
          <w:p w14:paraId="0E0FD613" w14:textId="77777777" w:rsidR="00E31896" w:rsidRPr="00AC2786" w:rsidRDefault="00E31896" w:rsidP="00F7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31896" w:rsidRPr="00AC2786" w14:paraId="5D7DEE93" w14:textId="77777777" w:rsidTr="00E31896">
        <w:trPr>
          <w:trHeight w:val="8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B39CF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lastRenderedPageBreak/>
              <w:t>Pokazatelj rezultata/uspješnosti (na razini aktivnosti/projekta):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7D6A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FC5D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3FC0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5290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1F6D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6C85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6F357BAD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6973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 aktivnosti '' Program predškole za djecu predškolske dobi ''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37C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055FC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Broj korisnika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811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E8FA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88 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C3AB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</w:t>
            </w: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52E8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60</w:t>
            </w: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18"/>
                <w:szCs w:val="18"/>
                <w:lang w:eastAsia="hr-HR"/>
              </w:rPr>
              <w:t> </w:t>
            </w:r>
          </w:p>
        </w:tc>
      </w:tr>
      <w:tr w:rsidR="00E31896" w:rsidRPr="00AC2786" w14:paraId="7C73B436" w14:textId="77777777" w:rsidTr="00E31896">
        <w:trPr>
          <w:trHeight w:val="255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67D2D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Kapitalni projekt K100001 Opremanje ustanova predškolskog odgoja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D25C0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EE211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7A614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9.700,00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B0E60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37329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5B027" w14:textId="77777777" w:rsidR="00E31896" w:rsidRPr="00AC2786" w:rsidRDefault="00E31896" w:rsidP="00F77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31896" w:rsidRPr="00AC2786" w14:paraId="018EBDF4" w14:textId="77777777" w:rsidTr="00E31896">
        <w:trPr>
          <w:trHeight w:val="25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578F8" w14:textId="77777777" w:rsidR="00E31896" w:rsidRPr="00AC2786" w:rsidRDefault="00E31896" w:rsidP="00F7763B">
            <w:pPr>
              <w:ind w:right="14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aktivnosti/projekta:</w:t>
            </w:r>
            <w:r w:rsidRPr="00AC27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</w:rPr>
              <w:t>Osiguravanje sredstava za nesmetan i siguran rad ustanove kroz nabavu razne opreme neophodne za funkcioniranje predškolske ustanove.</w:t>
            </w:r>
          </w:p>
        </w:tc>
      </w:tr>
      <w:tr w:rsidR="00E31896" w:rsidRPr="00AC2786" w14:paraId="2850AF8F" w14:textId="77777777" w:rsidTr="00E31896">
        <w:trPr>
          <w:trHeight w:val="81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9F6DB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Pokazatelj rezultata/uspješnosti (na razini aktivnosti/projekta):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18C2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B0AE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   Jedinica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D3C2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Polazna vrijednost 2025.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9D6F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2026.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AA4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2027.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DBB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Ciljana vrijednost 2028.</w:t>
            </w:r>
          </w:p>
        </w:tc>
      </w:tr>
      <w:tr w:rsidR="00E31896" w:rsidRPr="00AC2786" w14:paraId="20C80318" w14:textId="77777777" w:rsidTr="00E31896">
        <w:trPr>
          <w:trHeight w:val="270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BDA4" w14:textId="77777777" w:rsidR="00E31896" w:rsidRPr="00AC2786" w:rsidRDefault="00E31896" w:rsidP="00F7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Količina novonabavljene opreme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1B5D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9001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hr-HR"/>
              </w:rPr>
              <w:t> KOL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72AC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3 laptopa,</w:t>
            </w:r>
            <w:r w:rsidR="0050426B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bojler,depurator, klima uređaj,mini hladnjak za klime, 3 mobitela, 4 plastifikatora, projektor, sušilica, termometar,3 kompleta zastava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F126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Kazan za kuhinju, 2 skenera, protočni veliki bojler-Bambi</w:t>
            </w:r>
            <w:r w:rsidRPr="00AC27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0F48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 xml:space="preserve">8 termometara, 10 računala,5 fotoaparata, 5 plastifikatora, presvlačilica,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F3C8" w14:textId="77777777" w:rsidR="00E31896" w:rsidRPr="00AC2786" w:rsidRDefault="00E31896" w:rsidP="00F7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AC2786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hr-HR"/>
              </w:rPr>
              <w:t>15 računala, uništavač papira,3 velika ormara, 10 stalaža, 3 usisavača</w:t>
            </w:r>
          </w:p>
        </w:tc>
      </w:tr>
    </w:tbl>
    <w:p w14:paraId="342B757A" w14:textId="77777777" w:rsidR="00070570" w:rsidRDefault="00070570" w:rsidP="00562799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0246A749" w14:textId="77777777" w:rsidR="002745B0" w:rsidRPr="00E644AA" w:rsidRDefault="004B2B0A" w:rsidP="00DE5EFD">
      <w:pPr>
        <w:spacing w:after="0" w:line="240" w:lineRule="auto"/>
        <w:ind w:right="141"/>
        <w:jc w:val="both"/>
        <w:rPr>
          <w:rFonts w:eastAsia="Times New Roman" w:cs="Times New Roman"/>
          <w:sz w:val="10"/>
          <w:szCs w:val="1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6B8C4673" w14:textId="77777777" w:rsidR="00A34153" w:rsidRPr="001A7B4E" w:rsidRDefault="001A7B4E" w:rsidP="007962F0">
      <w:pPr>
        <w:pStyle w:val="Heading1"/>
        <w:ind w:left="-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216701752"/>
      <w:r w:rsidRPr="001A7B4E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314FF5" w:rsidRPr="001A7B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 </w:t>
      </w:r>
      <w:r w:rsidR="00A34153" w:rsidRPr="001A7B4E">
        <w:rPr>
          <w:rFonts w:ascii="Times New Roman" w:hAnsi="Times New Roman" w:cs="Times New Roman"/>
          <w:b/>
          <w:color w:val="auto"/>
          <w:sz w:val="24"/>
          <w:szCs w:val="24"/>
        </w:rPr>
        <w:t>ZAVRŠNE ODREDBE</w:t>
      </w:r>
      <w:bookmarkEnd w:id="19"/>
    </w:p>
    <w:p w14:paraId="7F77AD0D" w14:textId="77777777" w:rsidR="00A34153" w:rsidRPr="003B1D76" w:rsidRDefault="009F54B2" w:rsidP="007962F0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34153" w:rsidRPr="003B1D76">
        <w:rPr>
          <w:rFonts w:ascii="Times New Roman" w:hAnsi="Times New Roman" w:cs="Times New Roman"/>
          <w:b/>
        </w:rPr>
        <w:t xml:space="preserve">Članak </w:t>
      </w:r>
      <w:r w:rsidR="00113B09">
        <w:rPr>
          <w:rFonts w:ascii="Times New Roman" w:hAnsi="Times New Roman" w:cs="Times New Roman"/>
          <w:b/>
        </w:rPr>
        <w:t>4</w:t>
      </w:r>
      <w:r w:rsidR="00A34153" w:rsidRPr="003B1D76">
        <w:rPr>
          <w:rFonts w:ascii="Times New Roman" w:hAnsi="Times New Roman" w:cs="Times New Roman"/>
          <w:b/>
        </w:rPr>
        <w:t>.</w:t>
      </w:r>
    </w:p>
    <w:p w14:paraId="2D36C5A2" w14:textId="77777777" w:rsidR="00A34153" w:rsidRPr="00A8493B" w:rsidRDefault="00133146" w:rsidP="00862BE9">
      <w:pPr>
        <w:ind w:left="-567"/>
        <w:rPr>
          <w:rFonts w:ascii="Times New Roman" w:hAnsi="Times New Roman" w:cs="Times New Roman"/>
        </w:rPr>
      </w:pPr>
      <w:r w:rsidRPr="00A8493B">
        <w:rPr>
          <w:rFonts w:ascii="Times New Roman" w:hAnsi="Times New Roman" w:cs="Times New Roman"/>
        </w:rPr>
        <w:t>Financijski plan za 202</w:t>
      </w:r>
      <w:r w:rsidR="008A180B">
        <w:rPr>
          <w:rFonts w:ascii="Times New Roman" w:hAnsi="Times New Roman" w:cs="Times New Roman"/>
        </w:rPr>
        <w:t>6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g</w:t>
      </w:r>
      <w:r w:rsidRPr="00A8493B">
        <w:rPr>
          <w:rFonts w:ascii="Times New Roman" w:hAnsi="Times New Roman" w:cs="Times New Roman"/>
        </w:rPr>
        <w:t xml:space="preserve">odinu </w:t>
      </w:r>
      <w:r w:rsidR="007537C2" w:rsidRPr="00A8493B">
        <w:rPr>
          <w:rFonts w:ascii="Times New Roman" w:hAnsi="Times New Roman" w:cs="Times New Roman"/>
        </w:rPr>
        <w:t>i</w:t>
      </w:r>
      <w:r w:rsidRPr="00A8493B">
        <w:rPr>
          <w:rFonts w:ascii="Times New Roman" w:hAnsi="Times New Roman" w:cs="Times New Roman"/>
        </w:rPr>
        <w:t xml:space="preserve"> projekcije za 202</w:t>
      </w:r>
      <w:r w:rsidR="008A180B">
        <w:rPr>
          <w:rFonts w:ascii="Times New Roman" w:hAnsi="Times New Roman" w:cs="Times New Roman"/>
        </w:rPr>
        <w:t>7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i</w:t>
      </w:r>
      <w:r w:rsidRPr="00A8493B">
        <w:rPr>
          <w:rFonts w:ascii="Times New Roman" w:hAnsi="Times New Roman" w:cs="Times New Roman"/>
        </w:rPr>
        <w:t xml:space="preserve"> 202</w:t>
      </w:r>
      <w:r w:rsidR="008A180B">
        <w:rPr>
          <w:rFonts w:ascii="Times New Roman" w:hAnsi="Times New Roman" w:cs="Times New Roman"/>
        </w:rPr>
        <w:t>8</w:t>
      </w:r>
      <w:r w:rsidRPr="00A8493B">
        <w:rPr>
          <w:rFonts w:ascii="Times New Roman" w:hAnsi="Times New Roman" w:cs="Times New Roman"/>
        </w:rPr>
        <w:t xml:space="preserve">. </w:t>
      </w:r>
      <w:r w:rsidR="007537C2" w:rsidRPr="00A8493B">
        <w:rPr>
          <w:rFonts w:ascii="Times New Roman" w:hAnsi="Times New Roman" w:cs="Times New Roman"/>
        </w:rPr>
        <w:t>g</w:t>
      </w:r>
      <w:r w:rsidRPr="00A8493B">
        <w:rPr>
          <w:rFonts w:ascii="Times New Roman" w:hAnsi="Times New Roman" w:cs="Times New Roman"/>
        </w:rPr>
        <w:t xml:space="preserve">odinu </w:t>
      </w:r>
      <w:r w:rsidR="007537C2" w:rsidRPr="00A8493B">
        <w:rPr>
          <w:rFonts w:ascii="Times New Roman" w:hAnsi="Times New Roman" w:cs="Times New Roman"/>
        </w:rPr>
        <w:t>stupa na snagu 01. siječnja 202</w:t>
      </w:r>
      <w:r w:rsidR="008A180B">
        <w:rPr>
          <w:rFonts w:ascii="Times New Roman" w:hAnsi="Times New Roman" w:cs="Times New Roman"/>
        </w:rPr>
        <w:t>6</w:t>
      </w:r>
      <w:r w:rsidR="007537C2" w:rsidRPr="00A8493B">
        <w:rPr>
          <w:rFonts w:ascii="Times New Roman" w:hAnsi="Times New Roman" w:cs="Times New Roman"/>
        </w:rPr>
        <w:t xml:space="preserve">. godine te se objavljuje </w:t>
      </w:r>
      <w:r w:rsidR="00A34153" w:rsidRPr="00A8493B">
        <w:rPr>
          <w:rFonts w:ascii="Times New Roman" w:hAnsi="Times New Roman" w:cs="Times New Roman"/>
        </w:rPr>
        <w:t xml:space="preserve"> </w:t>
      </w:r>
      <w:r w:rsidR="007537C2" w:rsidRPr="00A8493B">
        <w:rPr>
          <w:rFonts w:ascii="Times New Roman" w:hAnsi="Times New Roman" w:cs="Times New Roman"/>
        </w:rPr>
        <w:t xml:space="preserve">na službenim stranicama ustanove. </w:t>
      </w:r>
      <w:r w:rsidR="00A34153" w:rsidRPr="00A8493B">
        <w:rPr>
          <w:rFonts w:ascii="Times New Roman" w:hAnsi="Times New Roman" w:cs="Times New Roman"/>
        </w:rPr>
        <w:t xml:space="preserve"> </w:t>
      </w:r>
    </w:p>
    <w:p w14:paraId="29489FB6" w14:textId="3FCD31C0" w:rsidR="00A34153" w:rsidRPr="00E4136B" w:rsidRDefault="00D43120" w:rsidP="008A180B">
      <w:pPr>
        <w:ind w:left="-567"/>
        <w:rPr>
          <w:rFonts w:ascii="Times New Roman" w:hAnsi="Times New Roman" w:cs="Times New Roman"/>
        </w:rPr>
      </w:pPr>
      <w:permStart w:id="2032144537" w:edGrp="everyone"/>
      <w:r w:rsidRPr="003B1D76">
        <w:rPr>
          <w:rFonts w:ascii="Times New Roman" w:hAnsi="Times New Roman" w:cs="Times New Roman"/>
          <w:sz w:val="20"/>
          <w:szCs w:val="20"/>
        </w:rPr>
        <w:br/>
      </w:r>
      <w:r w:rsidR="003D720B">
        <w:t>KLASA: 400-02/25-01/02</w:t>
      </w:r>
    </w:p>
    <w:p w14:paraId="6223C402" w14:textId="0B7C9203" w:rsidR="00A34153" w:rsidRPr="00E4136B" w:rsidRDefault="003D720B" w:rsidP="008A180B">
      <w:pPr>
        <w:ind w:left="-567"/>
        <w:rPr>
          <w:rFonts w:ascii="Times New Roman" w:hAnsi="Times New Roman" w:cs="Times New Roman"/>
        </w:rPr>
      </w:pPr>
      <w:r>
        <w:t>URBROJ: 2105-5-12-4</w:t>
      </w:r>
    </w:p>
    <w:p w14:paraId="11237817" w14:textId="27D7D610" w:rsidR="00FD2CB3" w:rsidRPr="00E4136B" w:rsidRDefault="00A34153" w:rsidP="00A762EE">
      <w:pPr>
        <w:spacing w:after="0"/>
        <w:ind w:left="-567"/>
        <w:rPr>
          <w:rFonts w:ascii="Times New Roman" w:hAnsi="Times New Roman" w:cs="Times New Roman"/>
        </w:rPr>
      </w:pPr>
      <w:r w:rsidRPr="00E4136B">
        <w:rPr>
          <w:rFonts w:ascii="Times New Roman" w:hAnsi="Times New Roman" w:cs="Times New Roman"/>
        </w:rPr>
        <w:t xml:space="preserve">Umag, </w:t>
      </w:r>
      <w:r w:rsidR="003D720B">
        <w:t>23. prosinca 2025.</w:t>
      </w:r>
      <w:r w:rsidR="003D720B">
        <w:tab/>
      </w:r>
      <w:r w:rsidR="003D720B">
        <w:tab/>
      </w:r>
      <w:r w:rsidR="003D720B">
        <w:tab/>
      </w:r>
      <w:r w:rsidRPr="00E4136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F54B2" w:rsidRPr="00E4136B">
        <w:rPr>
          <w:rFonts w:ascii="Times New Roman" w:hAnsi="Times New Roman" w:cs="Times New Roman"/>
        </w:rPr>
        <w:t xml:space="preserve">    </w:t>
      </w:r>
      <w:r w:rsidRPr="00E4136B">
        <w:rPr>
          <w:rFonts w:ascii="Times New Roman" w:hAnsi="Times New Roman" w:cs="Times New Roman"/>
        </w:rPr>
        <w:t xml:space="preserve">   </w:t>
      </w:r>
      <w:r w:rsidR="008A180B" w:rsidRPr="00E4136B">
        <w:rPr>
          <w:rFonts w:ascii="Times New Roman" w:hAnsi="Times New Roman" w:cs="Times New Roman"/>
        </w:rPr>
        <w:t xml:space="preserve">  </w:t>
      </w:r>
      <w:r w:rsidR="00FD2CB3" w:rsidRPr="00E4136B">
        <w:rPr>
          <w:rFonts w:ascii="Times New Roman" w:hAnsi="Times New Roman" w:cs="Times New Roman"/>
        </w:rPr>
        <w:t xml:space="preserve">UPRAVNO VIJEĆE </w:t>
      </w:r>
    </w:p>
    <w:p w14:paraId="18C2CB65" w14:textId="77777777" w:rsidR="00FD2CB3" w:rsidRPr="00E4136B" w:rsidRDefault="00FD2CB3" w:rsidP="00A762EE">
      <w:pPr>
        <w:spacing w:after="0"/>
        <w:ind w:left="-567"/>
        <w:rPr>
          <w:rFonts w:ascii="Times New Roman" w:hAnsi="Times New Roman" w:cs="Times New Roman"/>
        </w:rPr>
      </w:pPr>
      <w:r w:rsidRPr="00E413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8A180B" w:rsidRPr="00E4136B">
        <w:rPr>
          <w:rFonts w:ascii="Times New Roman" w:hAnsi="Times New Roman" w:cs="Times New Roman"/>
        </w:rPr>
        <w:t xml:space="preserve"> </w:t>
      </w:r>
      <w:r w:rsidRPr="00E4136B">
        <w:rPr>
          <w:rFonts w:ascii="Times New Roman" w:hAnsi="Times New Roman" w:cs="Times New Roman"/>
        </w:rPr>
        <w:t>PREDSJEDNI</w:t>
      </w:r>
      <w:r w:rsidR="008A180B" w:rsidRPr="00E4136B">
        <w:rPr>
          <w:rFonts w:ascii="Times New Roman" w:hAnsi="Times New Roman" w:cs="Times New Roman"/>
        </w:rPr>
        <w:t>CA</w:t>
      </w:r>
      <w:r w:rsidR="009F54B2" w:rsidRPr="00E4136B">
        <w:rPr>
          <w:rFonts w:ascii="Times New Roman" w:hAnsi="Times New Roman" w:cs="Times New Roman"/>
        </w:rPr>
        <w:t xml:space="preserve"> </w:t>
      </w:r>
    </w:p>
    <w:p w14:paraId="0401AEA6" w14:textId="799979B9" w:rsidR="00A34153" w:rsidRPr="003B1D76" w:rsidRDefault="00FD2CB3" w:rsidP="00A762EE">
      <w:pPr>
        <w:spacing w:after="0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E413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D720B">
        <w:t xml:space="preserve">  </w:t>
      </w:r>
      <w:r w:rsidR="00D576D5" w:rsidRPr="00E4136B">
        <w:rPr>
          <w:rFonts w:ascii="Times New Roman" w:hAnsi="Times New Roman" w:cs="Times New Roman"/>
        </w:rPr>
        <w:t xml:space="preserve">Suzana Nekić </w:t>
      </w:r>
      <w:proofErr w:type="spellStart"/>
      <w:r w:rsidR="00D576D5" w:rsidRPr="00E4136B">
        <w:rPr>
          <w:rFonts w:ascii="Times New Roman" w:hAnsi="Times New Roman" w:cs="Times New Roman"/>
        </w:rPr>
        <w:t>Šuflaj</w:t>
      </w:r>
      <w:permEnd w:id="2032144537"/>
      <w:proofErr w:type="spellEnd"/>
      <w:r w:rsidR="00A34153" w:rsidRPr="008A180B">
        <w:rPr>
          <w:rFonts w:ascii="Times New Roman" w:hAnsi="Times New Roman" w:cs="Times New Roman"/>
        </w:rPr>
        <w:br/>
      </w:r>
      <w:r w:rsidR="00A34153" w:rsidRPr="003B1D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FB1A7F" w:rsidRPr="003B1D76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34153" w:rsidRPr="003B1D76" w:rsidSect="00C20E2A">
      <w:footerReference w:type="default" r:id="rId8"/>
      <w:pgSz w:w="16838" w:h="11906" w:orient="landscape"/>
      <w:pgMar w:top="284" w:right="820" w:bottom="72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1B7B" w14:textId="77777777" w:rsidR="002B76C6" w:rsidRDefault="002B76C6" w:rsidP="004462EC">
      <w:pPr>
        <w:spacing w:after="0" w:line="240" w:lineRule="auto"/>
      </w:pPr>
      <w:r>
        <w:separator/>
      </w:r>
    </w:p>
  </w:endnote>
  <w:endnote w:type="continuationSeparator" w:id="0">
    <w:p w14:paraId="30D95006" w14:textId="77777777" w:rsidR="002B76C6" w:rsidRDefault="002B76C6" w:rsidP="0044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014207"/>
      <w:docPartObj>
        <w:docPartGallery w:val="Page Numbers (Bottom of Page)"/>
        <w:docPartUnique/>
      </w:docPartObj>
    </w:sdtPr>
    <w:sdtContent>
      <w:p w14:paraId="2901C378" w14:textId="77777777" w:rsidR="003E4A69" w:rsidRDefault="003E4A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4A397" w14:textId="77777777" w:rsidR="003E4A69" w:rsidRDefault="003E4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A6B1" w14:textId="77777777" w:rsidR="002B76C6" w:rsidRDefault="002B76C6" w:rsidP="004462EC">
      <w:pPr>
        <w:spacing w:after="0" w:line="240" w:lineRule="auto"/>
      </w:pPr>
      <w:r>
        <w:separator/>
      </w:r>
    </w:p>
  </w:footnote>
  <w:footnote w:type="continuationSeparator" w:id="0">
    <w:p w14:paraId="3F6C0848" w14:textId="77777777" w:rsidR="002B76C6" w:rsidRDefault="002B76C6" w:rsidP="0044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BB"/>
    <w:multiLevelType w:val="hybridMultilevel"/>
    <w:tmpl w:val="6C88FB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45B9"/>
    <w:multiLevelType w:val="hybridMultilevel"/>
    <w:tmpl w:val="60700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89D"/>
    <w:multiLevelType w:val="hybridMultilevel"/>
    <w:tmpl w:val="2D56C028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4ED"/>
    <w:multiLevelType w:val="hybridMultilevel"/>
    <w:tmpl w:val="10DC0AA6"/>
    <w:lvl w:ilvl="0" w:tplc="88FE07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445E"/>
    <w:multiLevelType w:val="hybridMultilevel"/>
    <w:tmpl w:val="6174F2CA"/>
    <w:lvl w:ilvl="0" w:tplc="A8369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BD5"/>
    <w:multiLevelType w:val="hybridMultilevel"/>
    <w:tmpl w:val="DB922CFC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2F30"/>
    <w:multiLevelType w:val="hybridMultilevel"/>
    <w:tmpl w:val="E6EA479A"/>
    <w:lvl w:ilvl="0" w:tplc="874870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43254"/>
    <w:multiLevelType w:val="hybridMultilevel"/>
    <w:tmpl w:val="6E287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2F8"/>
    <w:multiLevelType w:val="hybridMultilevel"/>
    <w:tmpl w:val="801E7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33E4"/>
    <w:multiLevelType w:val="hybridMultilevel"/>
    <w:tmpl w:val="6F00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4EF1"/>
    <w:multiLevelType w:val="hybridMultilevel"/>
    <w:tmpl w:val="78329D4A"/>
    <w:lvl w:ilvl="0" w:tplc="D846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711"/>
    <w:multiLevelType w:val="hybridMultilevel"/>
    <w:tmpl w:val="3DB2503A"/>
    <w:lvl w:ilvl="0" w:tplc="C8085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360"/>
    <w:multiLevelType w:val="hybridMultilevel"/>
    <w:tmpl w:val="991ADEC4"/>
    <w:lvl w:ilvl="0" w:tplc="D2F456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7646E0"/>
    <w:multiLevelType w:val="hybridMultilevel"/>
    <w:tmpl w:val="24D8FB24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33B28"/>
    <w:multiLevelType w:val="hybridMultilevel"/>
    <w:tmpl w:val="FFE0E08A"/>
    <w:lvl w:ilvl="0" w:tplc="17A690A2">
      <w:start w:val="1"/>
      <w:numFmt w:val="upperLetter"/>
      <w:lvlText w:val="%1."/>
      <w:lvlJc w:val="left"/>
      <w:pPr>
        <w:ind w:left="6075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6795" w:hanging="360"/>
      </w:pPr>
    </w:lvl>
    <w:lvl w:ilvl="2" w:tplc="0809001B" w:tentative="1">
      <w:start w:val="1"/>
      <w:numFmt w:val="lowerRoman"/>
      <w:lvlText w:val="%3."/>
      <w:lvlJc w:val="right"/>
      <w:pPr>
        <w:ind w:left="7515" w:hanging="180"/>
      </w:pPr>
    </w:lvl>
    <w:lvl w:ilvl="3" w:tplc="0809000F" w:tentative="1">
      <w:start w:val="1"/>
      <w:numFmt w:val="decimal"/>
      <w:lvlText w:val="%4."/>
      <w:lvlJc w:val="left"/>
      <w:pPr>
        <w:ind w:left="8235" w:hanging="360"/>
      </w:pPr>
    </w:lvl>
    <w:lvl w:ilvl="4" w:tplc="08090019" w:tentative="1">
      <w:start w:val="1"/>
      <w:numFmt w:val="lowerLetter"/>
      <w:lvlText w:val="%5."/>
      <w:lvlJc w:val="left"/>
      <w:pPr>
        <w:ind w:left="8955" w:hanging="360"/>
      </w:pPr>
    </w:lvl>
    <w:lvl w:ilvl="5" w:tplc="0809001B" w:tentative="1">
      <w:start w:val="1"/>
      <w:numFmt w:val="lowerRoman"/>
      <w:lvlText w:val="%6."/>
      <w:lvlJc w:val="right"/>
      <w:pPr>
        <w:ind w:left="9675" w:hanging="180"/>
      </w:pPr>
    </w:lvl>
    <w:lvl w:ilvl="6" w:tplc="0809000F" w:tentative="1">
      <w:start w:val="1"/>
      <w:numFmt w:val="decimal"/>
      <w:lvlText w:val="%7."/>
      <w:lvlJc w:val="left"/>
      <w:pPr>
        <w:ind w:left="10395" w:hanging="360"/>
      </w:pPr>
    </w:lvl>
    <w:lvl w:ilvl="7" w:tplc="08090019" w:tentative="1">
      <w:start w:val="1"/>
      <w:numFmt w:val="lowerLetter"/>
      <w:lvlText w:val="%8."/>
      <w:lvlJc w:val="left"/>
      <w:pPr>
        <w:ind w:left="11115" w:hanging="360"/>
      </w:pPr>
    </w:lvl>
    <w:lvl w:ilvl="8" w:tplc="0809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5" w15:restartNumberingAfterBreak="0">
    <w:nsid w:val="47386ECD"/>
    <w:multiLevelType w:val="hybridMultilevel"/>
    <w:tmpl w:val="B358B822"/>
    <w:lvl w:ilvl="0" w:tplc="9C8E9A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F5099"/>
    <w:multiLevelType w:val="hybridMultilevel"/>
    <w:tmpl w:val="44C6CC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B6197"/>
    <w:multiLevelType w:val="hybridMultilevel"/>
    <w:tmpl w:val="7D385FC4"/>
    <w:lvl w:ilvl="0" w:tplc="6366D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31FF0"/>
    <w:multiLevelType w:val="hybridMultilevel"/>
    <w:tmpl w:val="AC388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007E2"/>
    <w:multiLevelType w:val="hybridMultilevel"/>
    <w:tmpl w:val="0FDA9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226CD"/>
    <w:multiLevelType w:val="hybridMultilevel"/>
    <w:tmpl w:val="E91A5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7F0"/>
    <w:multiLevelType w:val="hybridMultilevel"/>
    <w:tmpl w:val="CECAC456"/>
    <w:lvl w:ilvl="0" w:tplc="9A540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11812"/>
    <w:multiLevelType w:val="hybridMultilevel"/>
    <w:tmpl w:val="3416C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949EB"/>
    <w:multiLevelType w:val="hybridMultilevel"/>
    <w:tmpl w:val="3EB29ED2"/>
    <w:lvl w:ilvl="0" w:tplc="92847CB2">
      <w:start w:val="1"/>
      <w:numFmt w:val="upperRoman"/>
      <w:lvlText w:val="%1."/>
      <w:lvlJc w:val="left"/>
      <w:pPr>
        <w:ind w:left="67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71" w:hanging="360"/>
      </w:pPr>
    </w:lvl>
    <w:lvl w:ilvl="2" w:tplc="041A001B" w:tentative="1">
      <w:start w:val="1"/>
      <w:numFmt w:val="lowerRoman"/>
      <w:lvlText w:val="%3."/>
      <w:lvlJc w:val="right"/>
      <w:pPr>
        <w:ind w:left="7791" w:hanging="180"/>
      </w:pPr>
    </w:lvl>
    <w:lvl w:ilvl="3" w:tplc="041A000F" w:tentative="1">
      <w:start w:val="1"/>
      <w:numFmt w:val="decimal"/>
      <w:lvlText w:val="%4."/>
      <w:lvlJc w:val="left"/>
      <w:pPr>
        <w:ind w:left="8511" w:hanging="360"/>
      </w:pPr>
    </w:lvl>
    <w:lvl w:ilvl="4" w:tplc="041A0019" w:tentative="1">
      <w:start w:val="1"/>
      <w:numFmt w:val="lowerLetter"/>
      <w:lvlText w:val="%5."/>
      <w:lvlJc w:val="left"/>
      <w:pPr>
        <w:ind w:left="9231" w:hanging="360"/>
      </w:pPr>
    </w:lvl>
    <w:lvl w:ilvl="5" w:tplc="041A001B" w:tentative="1">
      <w:start w:val="1"/>
      <w:numFmt w:val="lowerRoman"/>
      <w:lvlText w:val="%6."/>
      <w:lvlJc w:val="right"/>
      <w:pPr>
        <w:ind w:left="9951" w:hanging="180"/>
      </w:pPr>
    </w:lvl>
    <w:lvl w:ilvl="6" w:tplc="041A000F" w:tentative="1">
      <w:start w:val="1"/>
      <w:numFmt w:val="decimal"/>
      <w:lvlText w:val="%7."/>
      <w:lvlJc w:val="left"/>
      <w:pPr>
        <w:ind w:left="10671" w:hanging="360"/>
      </w:pPr>
    </w:lvl>
    <w:lvl w:ilvl="7" w:tplc="041A0019" w:tentative="1">
      <w:start w:val="1"/>
      <w:numFmt w:val="lowerLetter"/>
      <w:lvlText w:val="%8."/>
      <w:lvlJc w:val="left"/>
      <w:pPr>
        <w:ind w:left="11391" w:hanging="360"/>
      </w:pPr>
    </w:lvl>
    <w:lvl w:ilvl="8" w:tplc="041A001B" w:tentative="1">
      <w:start w:val="1"/>
      <w:numFmt w:val="lowerRoman"/>
      <w:lvlText w:val="%9."/>
      <w:lvlJc w:val="right"/>
      <w:pPr>
        <w:ind w:left="12111" w:hanging="180"/>
      </w:pPr>
    </w:lvl>
  </w:abstractNum>
  <w:abstractNum w:abstractNumId="24" w15:restartNumberingAfterBreak="0">
    <w:nsid w:val="5B022797"/>
    <w:multiLevelType w:val="hybridMultilevel"/>
    <w:tmpl w:val="26E6C886"/>
    <w:lvl w:ilvl="0" w:tplc="2454022A">
      <w:start w:val="1"/>
      <w:numFmt w:val="bullet"/>
      <w:lvlText w:val="-"/>
      <w:lvlJc w:val="left"/>
      <w:pPr>
        <w:ind w:left="1423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60BF5C2E"/>
    <w:multiLevelType w:val="hybridMultilevel"/>
    <w:tmpl w:val="8906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EC8"/>
    <w:multiLevelType w:val="hybridMultilevel"/>
    <w:tmpl w:val="AA1EDD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6B93"/>
    <w:multiLevelType w:val="hybridMultilevel"/>
    <w:tmpl w:val="31F4D104"/>
    <w:lvl w:ilvl="0" w:tplc="13B0C0A0">
      <w:start w:val="1"/>
      <w:numFmt w:val="lowerLetter"/>
      <w:lvlText w:val="%1."/>
      <w:lvlJc w:val="left"/>
      <w:pPr>
        <w:ind w:left="5715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6435" w:hanging="360"/>
      </w:pPr>
    </w:lvl>
    <w:lvl w:ilvl="2" w:tplc="0809001B" w:tentative="1">
      <w:start w:val="1"/>
      <w:numFmt w:val="lowerRoman"/>
      <w:lvlText w:val="%3."/>
      <w:lvlJc w:val="right"/>
      <w:pPr>
        <w:ind w:left="7155" w:hanging="180"/>
      </w:pPr>
    </w:lvl>
    <w:lvl w:ilvl="3" w:tplc="0809000F" w:tentative="1">
      <w:start w:val="1"/>
      <w:numFmt w:val="decimal"/>
      <w:lvlText w:val="%4."/>
      <w:lvlJc w:val="left"/>
      <w:pPr>
        <w:ind w:left="7875" w:hanging="360"/>
      </w:pPr>
    </w:lvl>
    <w:lvl w:ilvl="4" w:tplc="08090019" w:tentative="1">
      <w:start w:val="1"/>
      <w:numFmt w:val="lowerLetter"/>
      <w:lvlText w:val="%5."/>
      <w:lvlJc w:val="left"/>
      <w:pPr>
        <w:ind w:left="8595" w:hanging="360"/>
      </w:pPr>
    </w:lvl>
    <w:lvl w:ilvl="5" w:tplc="0809001B" w:tentative="1">
      <w:start w:val="1"/>
      <w:numFmt w:val="lowerRoman"/>
      <w:lvlText w:val="%6."/>
      <w:lvlJc w:val="right"/>
      <w:pPr>
        <w:ind w:left="9315" w:hanging="180"/>
      </w:pPr>
    </w:lvl>
    <w:lvl w:ilvl="6" w:tplc="0809000F" w:tentative="1">
      <w:start w:val="1"/>
      <w:numFmt w:val="decimal"/>
      <w:lvlText w:val="%7."/>
      <w:lvlJc w:val="left"/>
      <w:pPr>
        <w:ind w:left="10035" w:hanging="360"/>
      </w:pPr>
    </w:lvl>
    <w:lvl w:ilvl="7" w:tplc="08090019" w:tentative="1">
      <w:start w:val="1"/>
      <w:numFmt w:val="lowerLetter"/>
      <w:lvlText w:val="%8."/>
      <w:lvlJc w:val="left"/>
      <w:pPr>
        <w:ind w:left="10755" w:hanging="360"/>
      </w:pPr>
    </w:lvl>
    <w:lvl w:ilvl="8" w:tplc="08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8" w15:restartNumberingAfterBreak="0">
    <w:nsid w:val="72213849"/>
    <w:multiLevelType w:val="hybridMultilevel"/>
    <w:tmpl w:val="65700F86"/>
    <w:lvl w:ilvl="0" w:tplc="CCEE605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522D9"/>
    <w:multiLevelType w:val="hybridMultilevel"/>
    <w:tmpl w:val="C3FE9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05792">
    <w:abstractNumId w:val="10"/>
  </w:num>
  <w:num w:numId="2" w16cid:durableId="265116494">
    <w:abstractNumId w:val="26"/>
  </w:num>
  <w:num w:numId="3" w16cid:durableId="647054433">
    <w:abstractNumId w:val="12"/>
  </w:num>
  <w:num w:numId="4" w16cid:durableId="1583952099">
    <w:abstractNumId w:val="16"/>
  </w:num>
  <w:num w:numId="5" w16cid:durableId="1301813186">
    <w:abstractNumId w:val="0"/>
  </w:num>
  <w:num w:numId="6" w16cid:durableId="1787887636">
    <w:abstractNumId w:val="14"/>
  </w:num>
  <w:num w:numId="7" w16cid:durableId="1161390552">
    <w:abstractNumId w:val="22"/>
  </w:num>
  <w:num w:numId="8" w16cid:durableId="750733481">
    <w:abstractNumId w:val="27"/>
  </w:num>
  <w:num w:numId="9" w16cid:durableId="1475096952">
    <w:abstractNumId w:val="2"/>
  </w:num>
  <w:num w:numId="10" w16cid:durableId="2003044704">
    <w:abstractNumId w:val="4"/>
  </w:num>
  <w:num w:numId="11" w16cid:durableId="1770353553">
    <w:abstractNumId w:val="11"/>
  </w:num>
  <w:num w:numId="12" w16cid:durableId="1164052280">
    <w:abstractNumId w:val="18"/>
  </w:num>
  <w:num w:numId="13" w16cid:durableId="66466690">
    <w:abstractNumId w:val="17"/>
  </w:num>
  <w:num w:numId="14" w16cid:durableId="811630155">
    <w:abstractNumId w:val="25"/>
  </w:num>
  <w:num w:numId="15" w16cid:durableId="1002002409">
    <w:abstractNumId w:val="9"/>
  </w:num>
  <w:num w:numId="16" w16cid:durableId="1008601758">
    <w:abstractNumId w:val="13"/>
  </w:num>
  <w:num w:numId="17" w16cid:durableId="1552422962">
    <w:abstractNumId w:val="7"/>
  </w:num>
  <w:num w:numId="18" w16cid:durableId="1633903408">
    <w:abstractNumId w:val="20"/>
  </w:num>
  <w:num w:numId="19" w16cid:durableId="1457062105">
    <w:abstractNumId w:val="19"/>
  </w:num>
  <w:num w:numId="20" w16cid:durableId="68230274">
    <w:abstractNumId w:val="29"/>
  </w:num>
  <w:num w:numId="21" w16cid:durableId="302319610">
    <w:abstractNumId w:val="5"/>
  </w:num>
  <w:num w:numId="22" w16cid:durableId="624165682">
    <w:abstractNumId w:val="24"/>
  </w:num>
  <w:num w:numId="23" w16cid:durableId="1156805616">
    <w:abstractNumId w:val="21"/>
  </w:num>
  <w:num w:numId="24" w16cid:durableId="833837570">
    <w:abstractNumId w:val="15"/>
  </w:num>
  <w:num w:numId="25" w16cid:durableId="767819938">
    <w:abstractNumId w:val="28"/>
  </w:num>
  <w:num w:numId="26" w16cid:durableId="1768429822">
    <w:abstractNumId w:val="3"/>
  </w:num>
  <w:num w:numId="27" w16cid:durableId="1964849591">
    <w:abstractNumId w:val="6"/>
  </w:num>
  <w:num w:numId="28" w16cid:durableId="1306009581">
    <w:abstractNumId w:val="23"/>
  </w:num>
  <w:num w:numId="29" w16cid:durableId="2013683788">
    <w:abstractNumId w:val="8"/>
  </w:num>
  <w:num w:numId="30" w16cid:durableId="74961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hvyZW4Qy5l59BLdWAHEF+qAHsOZ1upnDY14PYw0a3Qtqw/uGqhYuL4ZWnw93zq5V6rCX3XvGeUMhemgxtcc9A==" w:salt="UyuKVgo0SIGn7ualmnQk5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7"/>
    <w:rsid w:val="00007F38"/>
    <w:rsid w:val="000107D0"/>
    <w:rsid w:val="00010F96"/>
    <w:rsid w:val="00011153"/>
    <w:rsid w:val="0001142B"/>
    <w:rsid w:val="00016CB7"/>
    <w:rsid w:val="00017904"/>
    <w:rsid w:val="000251DB"/>
    <w:rsid w:val="00031E4E"/>
    <w:rsid w:val="00033312"/>
    <w:rsid w:val="00034695"/>
    <w:rsid w:val="00040488"/>
    <w:rsid w:val="00040BEE"/>
    <w:rsid w:val="00042288"/>
    <w:rsid w:val="00044844"/>
    <w:rsid w:val="0004559F"/>
    <w:rsid w:val="000507C4"/>
    <w:rsid w:val="00052515"/>
    <w:rsid w:val="00055DB0"/>
    <w:rsid w:val="00061EB7"/>
    <w:rsid w:val="000704CE"/>
    <w:rsid w:val="00070570"/>
    <w:rsid w:val="00070976"/>
    <w:rsid w:val="00071DC3"/>
    <w:rsid w:val="00080AC7"/>
    <w:rsid w:val="00080C0A"/>
    <w:rsid w:val="00081C96"/>
    <w:rsid w:val="000847B1"/>
    <w:rsid w:val="00084CB0"/>
    <w:rsid w:val="00086705"/>
    <w:rsid w:val="000901FB"/>
    <w:rsid w:val="00096674"/>
    <w:rsid w:val="00097E7F"/>
    <w:rsid w:val="000B327D"/>
    <w:rsid w:val="000B5E42"/>
    <w:rsid w:val="000B6544"/>
    <w:rsid w:val="000C13D0"/>
    <w:rsid w:val="000C361E"/>
    <w:rsid w:val="000C7EA1"/>
    <w:rsid w:val="000D0F82"/>
    <w:rsid w:val="000D32AF"/>
    <w:rsid w:val="000D6EC0"/>
    <w:rsid w:val="000D7E57"/>
    <w:rsid w:val="000E260A"/>
    <w:rsid w:val="000E3FA7"/>
    <w:rsid w:val="000E3FFE"/>
    <w:rsid w:val="000E4F95"/>
    <w:rsid w:val="000F018F"/>
    <w:rsid w:val="000F0E77"/>
    <w:rsid w:val="000F0EED"/>
    <w:rsid w:val="000F6496"/>
    <w:rsid w:val="000F7454"/>
    <w:rsid w:val="00100A53"/>
    <w:rsid w:val="00104D5C"/>
    <w:rsid w:val="00113B09"/>
    <w:rsid w:val="0011529D"/>
    <w:rsid w:val="001218C3"/>
    <w:rsid w:val="00130BC0"/>
    <w:rsid w:val="00133146"/>
    <w:rsid w:val="00135D75"/>
    <w:rsid w:val="00137253"/>
    <w:rsid w:val="001372C4"/>
    <w:rsid w:val="00140F82"/>
    <w:rsid w:val="00141FD1"/>
    <w:rsid w:val="00142980"/>
    <w:rsid w:val="00143A16"/>
    <w:rsid w:val="00145284"/>
    <w:rsid w:val="00146EE9"/>
    <w:rsid w:val="00165EA8"/>
    <w:rsid w:val="001672D1"/>
    <w:rsid w:val="00170823"/>
    <w:rsid w:val="00171115"/>
    <w:rsid w:val="001733A3"/>
    <w:rsid w:val="00180B12"/>
    <w:rsid w:val="00180B17"/>
    <w:rsid w:val="00180C18"/>
    <w:rsid w:val="001810E1"/>
    <w:rsid w:val="00181598"/>
    <w:rsid w:val="001927E0"/>
    <w:rsid w:val="0019598A"/>
    <w:rsid w:val="00196FBD"/>
    <w:rsid w:val="001A3DA2"/>
    <w:rsid w:val="001A7B4E"/>
    <w:rsid w:val="001B2AA6"/>
    <w:rsid w:val="001B3036"/>
    <w:rsid w:val="001B313A"/>
    <w:rsid w:val="001B4262"/>
    <w:rsid w:val="001B641C"/>
    <w:rsid w:val="001B7F49"/>
    <w:rsid w:val="001C2CB8"/>
    <w:rsid w:val="001D0587"/>
    <w:rsid w:val="001D16C6"/>
    <w:rsid w:val="001D5D2D"/>
    <w:rsid w:val="001E67C7"/>
    <w:rsid w:val="001E76DA"/>
    <w:rsid w:val="001F0766"/>
    <w:rsid w:val="001F178A"/>
    <w:rsid w:val="001F18C8"/>
    <w:rsid w:val="001F741E"/>
    <w:rsid w:val="0020362A"/>
    <w:rsid w:val="00206C4A"/>
    <w:rsid w:val="002138A7"/>
    <w:rsid w:val="0021487E"/>
    <w:rsid w:val="002208C9"/>
    <w:rsid w:val="00222AB0"/>
    <w:rsid w:val="002266B5"/>
    <w:rsid w:val="00226E06"/>
    <w:rsid w:val="00233357"/>
    <w:rsid w:val="00233D39"/>
    <w:rsid w:val="00234B40"/>
    <w:rsid w:val="002446AE"/>
    <w:rsid w:val="00245AD7"/>
    <w:rsid w:val="00255502"/>
    <w:rsid w:val="00255D36"/>
    <w:rsid w:val="0025734B"/>
    <w:rsid w:val="00265822"/>
    <w:rsid w:val="00265B3B"/>
    <w:rsid w:val="00267D36"/>
    <w:rsid w:val="00270149"/>
    <w:rsid w:val="002736C6"/>
    <w:rsid w:val="002745B0"/>
    <w:rsid w:val="00275871"/>
    <w:rsid w:val="00275FF2"/>
    <w:rsid w:val="00276ADF"/>
    <w:rsid w:val="00281679"/>
    <w:rsid w:val="00281E40"/>
    <w:rsid w:val="00284E39"/>
    <w:rsid w:val="00285EBB"/>
    <w:rsid w:val="00286C5B"/>
    <w:rsid w:val="00287D32"/>
    <w:rsid w:val="00290AA8"/>
    <w:rsid w:val="002926D4"/>
    <w:rsid w:val="002957FC"/>
    <w:rsid w:val="002A0236"/>
    <w:rsid w:val="002A291F"/>
    <w:rsid w:val="002A31A9"/>
    <w:rsid w:val="002B00CE"/>
    <w:rsid w:val="002B02A9"/>
    <w:rsid w:val="002B12E8"/>
    <w:rsid w:val="002B2452"/>
    <w:rsid w:val="002B4CE0"/>
    <w:rsid w:val="002B76C6"/>
    <w:rsid w:val="002B794C"/>
    <w:rsid w:val="002C0275"/>
    <w:rsid w:val="002D0D9C"/>
    <w:rsid w:val="002D4B67"/>
    <w:rsid w:val="002E2017"/>
    <w:rsid w:val="002E6034"/>
    <w:rsid w:val="002E6AE4"/>
    <w:rsid w:val="002F42F6"/>
    <w:rsid w:val="002F4AAA"/>
    <w:rsid w:val="002F5D53"/>
    <w:rsid w:val="002F73A2"/>
    <w:rsid w:val="0030005D"/>
    <w:rsid w:val="00304C4E"/>
    <w:rsid w:val="00307C38"/>
    <w:rsid w:val="003111A3"/>
    <w:rsid w:val="003130E1"/>
    <w:rsid w:val="003148E5"/>
    <w:rsid w:val="00314FF5"/>
    <w:rsid w:val="00316166"/>
    <w:rsid w:val="00317389"/>
    <w:rsid w:val="00320EF7"/>
    <w:rsid w:val="003213BF"/>
    <w:rsid w:val="00326280"/>
    <w:rsid w:val="00326294"/>
    <w:rsid w:val="003306B5"/>
    <w:rsid w:val="0033188F"/>
    <w:rsid w:val="00332778"/>
    <w:rsid w:val="00332D76"/>
    <w:rsid w:val="003442FC"/>
    <w:rsid w:val="00345EF7"/>
    <w:rsid w:val="00351DBD"/>
    <w:rsid w:val="00352AB9"/>
    <w:rsid w:val="00353309"/>
    <w:rsid w:val="003650BC"/>
    <w:rsid w:val="00367251"/>
    <w:rsid w:val="00367CBF"/>
    <w:rsid w:val="00371815"/>
    <w:rsid w:val="003752ED"/>
    <w:rsid w:val="0037639D"/>
    <w:rsid w:val="003832E0"/>
    <w:rsid w:val="003850EE"/>
    <w:rsid w:val="00390A9C"/>
    <w:rsid w:val="00392781"/>
    <w:rsid w:val="00395337"/>
    <w:rsid w:val="003A1ECE"/>
    <w:rsid w:val="003A78B5"/>
    <w:rsid w:val="003B1212"/>
    <w:rsid w:val="003B1D76"/>
    <w:rsid w:val="003B436E"/>
    <w:rsid w:val="003C162E"/>
    <w:rsid w:val="003C3643"/>
    <w:rsid w:val="003D0993"/>
    <w:rsid w:val="003D720B"/>
    <w:rsid w:val="003D7AEC"/>
    <w:rsid w:val="003E022C"/>
    <w:rsid w:val="003E2B3E"/>
    <w:rsid w:val="003E43F8"/>
    <w:rsid w:val="003E46B9"/>
    <w:rsid w:val="003E4A69"/>
    <w:rsid w:val="003E6CFF"/>
    <w:rsid w:val="003F30E4"/>
    <w:rsid w:val="003F560C"/>
    <w:rsid w:val="003F644D"/>
    <w:rsid w:val="003F7799"/>
    <w:rsid w:val="003F7D0A"/>
    <w:rsid w:val="00400687"/>
    <w:rsid w:val="00403001"/>
    <w:rsid w:val="00403D9A"/>
    <w:rsid w:val="0040665C"/>
    <w:rsid w:val="00410C86"/>
    <w:rsid w:val="00420E1F"/>
    <w:rsid w:val="004235C9"/>
    <w:rsid w:val="00424700"/>
    <w:rsid w:val="00427469"/>
    <w:rsid w:val="00432C65"/>
    <w:rsid w:val="00440062"/>
    <w:rsid w:val="004401A0"/>
    <w:rsid w:val="00440956"/>
    <w:rsid w:val="00441A33"/>
    <w:rsid w:val="00442C45"/>
    <w:rsid w:val="004462EC"/>
    <w:rsid w:val="004508F6"/>
    <w:rsid w:val="004555D0"/>
    <w:rsid w:val="00456A68"/>
    <w:rsid w:val="004621FD"/>
    <w:rsid w:val="0046474D"/>
    <w:rsid w:val="00464E2B"/>
    <w:rsid w:val="00466559"/>
    <w:rsid w:val="00472A52"/>
    <w:rsid w:val="00473D18"/>
    <w:rsid w:val="004807AC"/>
    <w:rsid w:val="004A029B"/>
    <w:rsid w:val="004A2176"/>
    <w:rsid w:val="004A300B"/>
    <w:rsid w:val="004A7BC9"/>
    <w:rsid w:val="004B2370"/>
    <w:rsid w:val="004B2B0A"/>
    <w:rsid w:val="004B2E4D"/>
    <w:rsid w:val="004B47F5"/>
    <w:rsid w:val="004C09A2"/>
    <w:rsid w:val="004C11A8"/>
    <w:rsid w:val="004C1F3F"/>
    <w:rsid w:val="004C2CFC"/>
    <w:rsid w:val="004D05AF"/>
    <w:rsid w:val="004D25D2"/>
    <w:rsid w:val="004D2849"/>
    <w:rsid w:val="004D5894"/>
    <w:rsid w:val="004E1CA5"/>
    <w:rsid w:val="004E258F"/>
    <w:rsid w:val="004E3DD1"/>
    <w:rsid w:val="004E528B"/>
    <w:rsid w:val="004F0574"/>
    <w:rsid w:val="004F07C0"/>
    <w:rsid w:val="004F1B26"/>
    <w:rsid w:val="004F63FB"/>
    <w:rsid w:val="004F7C4C"/>
    <w:rsid w:val="00500A6B"/>
    <w:rsid w:val="00502D45"/>
    <w:rsid w:val="0050426B"/>
    <w:rsid w:val="00504FCF"/>
    <w:rsid w:val="00505A73"/>
    <w:rsid w:val="0050725A"/>
    <w:rsid w:val="005078EC"/>
    <w:rsid w:val="00510494"/>
    <w:rsid w:val="0051232E"/>
    <w:rsid w:val="005124C0"/>
    <w:rsid w:val="0051259F"/>
    <w:rsid w:val="00516A27"/>
    <w:rsid w:val="00520714"/>
    <w:rsid w:val="00522511"/>
    <w:rsid w:val="00522FF7"/>
    <w:rsid w:val="00523A64"/>
    <w:rsid w:val="00526687"/>
    <w:rsid w:val="00527A1E"/>
    <w:rsid w:val="00532A78"/>
    <w:rsid w:val="00541B96"/>
    <w:rsid w:val="00543CBA"/>
    <w:rsid w:val="00552B55"/>
    <w:rsid w:val="0055548F"/>
    <w:rsid w:val="00562799"/>
    <w:rsid w:val="005656C6"/>
    <w:rsid w:val="00567F42"/>
    <w:rsid w:val="00572D11"/>
    <w:rsid w:val="00573A2A"/>
    <w:rsid w:val="005749C0"/>
    <w:rsid w:val="00584083"/>
    <w:rsid w:val="005863C2"/>
    <w:rsid w:val="00587785"/>
    <w:rsid w:val="00591F92"/>
    <w:rsid w:val="005932AA"/>
    <w:rsid w:val="005A3BC7"/>
    <w:rsid w:val="005A4B31"/>
    <w:rsid w:val="005A5B37"/>
    <w:rsid w:val="005B2C5B"/>
    <w:rsid w:val="005B30E3"/>
    <w:rsid w:val="005B35FE"/>
    <w:rsid w:val="005B5696"/>
    <w:rsid w:val="005B6DA3"/>
    <w:rsid w:val="005B7FCD"/>
    <w:rsid w:val="005C0145"/>
    <w:rsid w:val="005C0BAF"/>
    <w:rsid w:val="005C521A"/>
    <w:rsid w:val="005C73DA"/>
    <w:rsid w:val="005C75EF"/>
    <w:rsid w:val="005D4347"/>
    <w:rsid w:val="005D4D55"/>
    <w:rsid w:val="005D6F53"/>
    <w:rsid w:val="005D78B2"/>
    <w:rsid w:val="005E08CB"/>
    <w:rsid w:val="005E1E11"/>
    <w:rsid w:val="005E4875"/>
    <w:rsid w:val="005E5FB7"/>
    <w:rsid w:val="005E69F4"/>
    <w:rsid w:val="005E6A4A"/>
    <w:rsid w:val="005F1051"/>
    <w:rsid w:val="005F2E3F"/>
    <w:rsid w:val="005F2F39"/>
    <w:rsid w:val="005F478B"/>
    <w:rsid w:val="005F5452"/>
    <w:rsid w:val="005F6210"/>
    <w:rsid w:val="005F6A0D"/>
    <w:rsid w:val="00601E19"/>
    <w:rsid w:val="00605192"/>
    <w:rsid w:val="00605394"/>
    <w:rsid w:val="00605AAF"/>
    <w:rsid w:val="0060640D"/>
    <w:rsid w:val="006108EF"/>
    <w:rsid w:val="006170BA"/>
    <w:rsid w:val="00622A3B"/>
    <w:rsid w:val="00632A14"/>
    <w:rsid w:val="00633880"/>
    <w:rsid w:val="00641274"/>
    <w:rsid w:val="0064548E"/>
    <w:rsid w:val="00645CEF"/>
    <w:rsid w:val="00646D76"/>
    <w:rsid w:val="006526F0"/>
    <w:rsid w:val="0065434B"/>
    <w:rsid w:val="00655872"/>
    <w:rsid w:val="00657B31"/>
    <w:rsid w:val="006663FC"/>
    <w:rsid w:val="00667D36"/>
    <w:rsid w:val="00671CC6"/>
    <w:rsid w:val="006723EF"/>
    <w:rsid w:val="006743CB"/>
    <w:rsid w:val="00675137"/>
    <w:rsid w:val="006753CC"/>
    <w:rsid w:val="00676576"/>
    <w:rsid w:val="00680FC1"/>
    <w:rsid w:val="006822E2"/>
    <w:rsid w:val="0068580E"/>
    <w:rsid w:val="00686C37"/>
    <w:rsid w:val="006907DE"/>
    <w:rsid w:val="00692934"/>
    <w:rsid w:val="00696520"/>
    <w:rsid w:val="006A2854"/>
    <w:rsid w:val="006A42D9"/>
    <w:rsid w:val="006A4DB4"/>
    <w:rsid w:val="006A5012"/>
    <w:rsid w:val="006B06E5"/>
    <w:rsid w:val="006B4200"/>
    <w:rsid w:val="006B4B3B"/>
    <w:rsid w:val="006B62A3"/>
    <w:rsid w:val="006B6CBF"/>
    <w:rsid w:val="006C044B"/>
    <w:rsid w:val="006C1B61"/>
    <w:rsid w:val="006C75DC"/>
    <w:rsid w:val="006C7DCB"/>
    <w:rsid w:val="006D49A6"/>
    <w:rsid w:val="006D6D00"/>
    <w:rsid w:val="006E01D7"/>
    <w:rsid w:val="006E7564"/>
    <w:rsid w:val="006F1CA9"/>
    <w:rsid w:val="00702261"/>
    <w:rsid w:val="00702786"/>
    <w:rsid w:val="007070F0"/>
    <w:rsid w:val="007116D0"/>
    <w:rsid w:val="007127C4"/>
    <w:rsid w:val="00713667"/>
    <w:rsid w:val="007145E9"/>
    <w:rsid w:val="00724547"/>
    <w:rsid w:val="007253AC"/>
    <w:rsid w:val="007319D5"/>
    <w:rsid w:val="00735BD5"/>
    <w:rsid w:val="00741D0D"/>
    <w:rsid w:val="00744071"/>
    <w:rsid w:val="0074430D"/>
    <w:rsid w:val="0074705E"/>
    <w:rsid w:val="00750757"/>
    <w:rsid w:val="007515C5"/>
    <w:rsid w:val="0075371C"/>
    <w:rsid w:val="007537C2"/>
    <w:rsid w:val="00756FB6"/>
    <w:rsid w:val="0075710D"/>
    <w:rsid w:val="00757E3F"/>
    <w:rsid w:val="00760663"/>
    <w:rsid w:val="00770698"/>
    <w:rsid w:val="00775E29"/>
    <w:rsid w:val="00776EC0"/>
    <w:rsid w:val="00776F6C"/>
    <w:rsid w:val="00780105"/>
    <w:rsid w:val="00780D8E"/>
    <w:rsid w:val="00782110"/>
    <w:rsid w:val="00783055"/>
    <w:rsid w:val="00786D68"/>
    <w:rsid w:val="0078720E"/>
    <w:rsid w:val="007908B1"/>
    <w:rsid w:val="00792D48"/>
    <w:rsid w:val="007962F0"/>
    <w:rsid w:val="00797354"/>
    <w:rsid w:val="00797826"/>
    <w:rsid w:val="007A08AF"/>
    <w:rsid w:val="007A160F"/>
    <w:rsid w:val="007A4C5E"/>
    <w:rsid w:val="007B0D91"/>
    <w:rsid w:val="007B1A6D"/>
    <w:rsid w:val="007B4B8B"/>
    <w:rsid w:val="007B4B96"/>
    <w:rsid w:val="007B725D"/>
    <w:rsid w:val="007C15CE"/>
    <w:rsid w:val="007C339B"/>
    <w:rsid w:val="007C5931"/>
    <w:rsid w:val="007C7577"/>
    <w:rsid w:val="007D06B3"/>
    <w:rsid w:val="007D26CB"/>
    <w:rsid w:val="007D2F67"/>
    <w:rsid w:val="007D32C5"/>
    <w:rsid w:val="007D35C3"/>
    <w:rsid w:val="007E14FF"/>
    <w:rsid w:val="007E46E8"/>
    <w:rsid w:val="007E6AFD"/>
    <w:rsid w:val="007F09A3"/>
    <w:rsid w:val="007F0DD3"/>
    <w:rsid w:val="007F0EB0"/>
    <w:rsid w:val="007F4717"/>
    <w:rsid w:val="007F5E58"/>
    <w:rsid w:val="007F7390"/>
    <w:rsid w:val="007F75EC"/>
    <w:rsid w:val="007F7EE9"/>
    <w:rsid w:val="00802A21"/>
    <w:rsid w:val="00806D90"/>
    <w:rsid w:val="00807A9F"/>
    <w:rsid w:val="0081082B"/>
    <w:rsid w:val="008113EB"/>
    <w:rsid w:val="00814004"/>
    <w:rsid w:val="00815A03"/>
    <w:rsid w:val="00815D8C"/>
    <w:rsid w:val="0082186B"/>
    <w:rsid w:val="00822B87"/>
    <w:rsid w:val="008255FB"/>
    <w:rsid w:val="008264D7"/>
    <w:rsid w:val="00830878"/>
    <w:rsid w:val="00832503"/>
    <w:rsid w:val="00833233"/>
    <w:rsid w:val="008403F6"/>
    <w:rsid w:val="00841E2F"/>
    <w:rsid w:val="008478E5"/>
    <w:rsid w:val="00851703"/>
    <w:rsid w:val="00855FCA"/>
    <w:rsid w:val="00862BE9"/>
    <w:rsid w:val="00865A13"/>
    <w:rsid w:val="0087134E"/>
    <w:rsid w:val="00872826"/>
    <w:rsid w:val="00873653"/>
    <w:rsid w:val="0087656D"/>
    <w:rsid w:val="008800A9"/>
    <w:rsid w:val="0088253C"/>
    <w:rsid w:val="008836B2"/>
    <w:rsid w:val="008867E0"/>
    <w:rsid w:val="0088680E"/>
    <w:rsid w:val="008935E3"/>
    <w:rsid w:val="008A180B"/>
    <w:rsid w:val="008A1DA5"/>
    <w:rsid w:val="008A32A4"/>
    <w:rsid w:val="008B1375"/>
    <w:rsid w:val="008B219A"/>
    <w:rsid w:val="008B4927"/>
    <w:rsid w:val="008B75DB"/>
    <w:rsid w:val="008C0A89"/>
    <w:rsid w:val="008D1470"/>
    <w:rsid w:val="008D198F"/>
    <w:rsid w:val="008D3917"/>
    <w:rsid w:val="008D460E"/>
    <w:rsid w:val="008D5BA7"/>
    <w:rsid w:val="008D6FD8"/>
    <w:rsid w:val="008E238A"/>
    <w:rsid w:val="008E4A8B"/>
    <w:rsid w:val="008E4BB0"/>
    <w:rsid w:val="008E6B12"/>
    <w:rsid w:val="008F2168"/>
    <w:rsid w:val="008F2F1F"/>
    <w:rsid w:val="009010E6"/>
    <w:rsid w:val="00902071"/>
    <w:rsid w:val="0090335A"/>
    <w:rsid w:val="00904CA6"/>
    <w:rsid w:val="0090533B"/>
    <w:rsid w:val="009059C3"/>
    <w:rsid w:val="00907977"/>
    <w:rsid w:val="00910C6E"/>
    <w:rsid w:val="0091171E"/>
    <w:rsid w:val="00916A29"/>
    <w:rsid w:val="00921740"/>
    <w:rsid w:val="00922E6F"/>
    <w:rsid w:val="00923246"/>
    <w:rsid w:val="00924044"/>
    <w:rsid w:val="009240EA"/>
    <w:rsid w:val="009302F6"/>
    <w:rsid w:val="00930842"/>
    <w:rsid w:val="009360C5"/>
    <w:rsid w:val="00940241"/>
    <w:rsid w:val="009423D3"/>
    <w:rsid w:val="00945A0C"/>
    <w:rsid w:val="00945B2E"/>
    <w:rsid w:val="00945EBE"/>
    <w:rsid w:val="00956167"/>
    <w:rsid w:val="00956337"/>
    <w:rsid w:val="00970FE3"/>
    <w:rsid w:val="00976B49"/>
    <w:rsid w:val="00982B54"/>
    <w:rsid w:val="00990A32"/>
    <w:rsid w:val="0099305A"/>
    <w:rsid w:val="00995114"/>
    <w:rsid w:val="009A28A1"/>
    <w:rsid w:val="009A3295"/>
    <w:rsid w:val="009A5150"/>
    <w:rsid w:val="009A56C7"/>
    <w:rsid w:val="009B01D2"/>
    <w:rsid w:val="009B68BE"/>
    <w:rsid w:val="009B7782"/>
    <w:rsid w:val="009C2A7D"/>
    <w:rsid w:val="009C5E7E"/>
    <w:rsid w:val="009D2087"/>
    <w:rsid w:val="009D2730"/>
    <w:rsid w:val="009D2AC4"/>
    <w:rsid w:val="009D60C3"/>
    <w:rsid w:val="009D7203"/>
    <w:rsid w:val="009E00E6"/>
    <w:rsid w:val="009E0BA2"/>
    <w:rsid w:val="009E5425"/>
    <w:rsid w:val="009F03A8"/>
    <w:rsid w:val="009F27DE"/>
    <w:rsid w:val="009F54B2"/>
    <w:rsid w:val="00A140EB"/>
    <w:rsid w:val="00A169DC"/>
    <w:rsid w:val="00A22534"/>
    <w:rsid w:val="00A225D4"/>
    <w:rsid w:val="00A247FA"/>
    <w:rsid w:val="00A27FF7"/>
    <w:rsid w:val="00A30F2F"/>
    <w:rsid w:val="00A33FB0"/>
    <w:rsid w:val="00A34153"/>
    <w:rsid w:val="00A3605A"/>
    <w:rsid w:val="00A4393F"/>
    <w:rsid w:val="00A52BA8"/>
    <w:rsid w:val="00A5688A"/>
    <w:rsid w:val="00A575C6"/>
    <w:rsid w:val="00A67AA5"/>
    <w:rsid w:val="00A70361"/>
    <w:rsid w:val="00A762EE"/>
    <w:rsid w:val="00A84480"/>
    <w:rsid w:val="00A8493B"/>
    <w:rsid w:val="00A86289"/>
    <w:rsid w:val="00A867A4"/>
    <w:rsid w:val="00A9227B"/>
    <w:rsid w:val="00A963C3"/>
    <w:rsid w:val="00AA1D36"/>
    <w:rsid w:val="00AA2ACE"/>
    <w:rsid w:val="00AA40F5"/>
    <w:rsid w:val="00AA7832"/>
    <w:rsid w:val="00AB469B"/>
    <w:rsid w:val="00AB4872"/>
    <w:rsid w:val="00AB566C"/>
    <w:rsid w:val="00AB5C28"/>
    <w:rsid w:val="00AB619C"/>
    <w:rsid w:val="00AB7349"/>
    <w:rsid w:val="00AC1528"/>
    <w:rsid w:val="00AC2786"/>
    <w:rsid w:val="00AC4999"/>
    <w:rsid w:val="00AC5521"/>
    <w:rsid w:val="00AC656D"/>
    <w:rsid w:val="00AC738D"/>
    <w:rsid w:val="00AC7A71"/>
    <w:rsid w:val="00AD2A8D"/>
    <w:rsid w:val="00AD46B0"/>
    <w:rsid w:val="00AE45EA"/>
    <w:rsid w:val="00AE75D8"/>
    <w:rsid w:val="00AF1743"/>
    <w:rsid w:val="00AF2167"/>
    <w:rsid w:val="00AF4D57"/>
    <w:rsid w:val="00AF64C5"/>
    <w:rsid w:val="00AF6512"/>
    <w:rsid w:val="00AF70AD"/>
    <w:rsid w:val="00AF78DD"/>
    <w:rsid w:val="00B01FB3"/>
    <w:rsid w:val="00B0549A"/>
    <w:rsid w:val="00B05D77"/>
    <w:rsid w:val="00B06704"/>
    <w:rsid w:val="00B069FB"/>
    <w:rsid w:val="00B1063B"/>
    <w:rsid w:val="00B21B7A"/>
    <w:rsid w:val="00B22E0C"/>
    <w:rsid w:val="00B23202"/>
    <w:rsid w:val="00B30CAE"/>
    <w:rsid w:val="00B320B2"/>
    <w:rsid w:val="00B33BF0"/>
    <w:rsid w:val="00B42F9D"/>
    <w:rsid w:val="00B433FD"/>
    <w:rsid w:val="00B460A9"/>
    <w:rsid w:val="00B46920"/>
    <w:rsid w:val="00B55BD7"/>
    <w:rsid w:val="00B55E55"/>
    <w:rsid w:val="00B60503"/>
    <w:rsid w:val="00B62B31"/>
    <w:rsid w:val="00B64AFB"/>
    <w:rsid w:val="00B65342"/>
    <w:rsid w:val="00B660D6"/>
    <w:rsid w:val="00B732E3"/>
    <w:rsid w:val="00B750FF"/>
    <w:rsid w:val="00B77357"/>
    <w:rsid w:val="00B773E8"/>
    <w:rsid w:val="00B83046"/>
    <w:rsid w:val="00B842B4"/>
    <w:rsid w:val="00B84388"/>
    <w:rsid w:val="00B86F83"/>
    <w:rsid w:val="00B924BD"/>
    <w:rsid w:val="00B937C6"/>
    <w:rsid w:val="00B9666B"/>
    <w:rsid w:val="00B9784C"/>
    <w:rsid w:val="00BA3004"/>
    <w:rsid w:val="00BB3543"/>
    <w:rsid w:val="00BB6C4B"/>
    <w:rsid w:val="00BC1506"/>
    <w:rsid w:val="00BC65F6"/>
    <w:rsid w:val="00BC7637"/>
    <w:rsid w:val="00BD523E"/>
    <w:rsid w:val="00BD60FB"/>
    <w:rsid w:val="00BE2D48"/>
    <w:rsid w:val="00BE6556"/>
    <w:rsid w:val="00BE735C"/>
    <w:rsid w:val="00BE7599"/>
    <w:rsid w:val="00BE7DF4"/>
    <w:rsid w:val="00C01685"/>
    <w:rsid w:val="00C0375D"/>
    <w:rsid w:val="00C03922"/>
    <w:rsid w:val="00C07669"/>
    <w:rsid w:val="00C1278F"/>
    <w:rsid w:val="00C13FFC"/>
    <w:rsid w:val="00C147A5"/>
    <w:rsid w:val="00C20E2A"/>
    <w:rsid w:val="00C22858"/>
    <w:rsid w:val="00C2385D"/>
    <w:rsid w:val="00C23E51"/>
    <w:rsid w:val="00C2557B"/>
    <w:rsid w:val="00C30A16"/>
    <w:rsid w:val="00C33C23"/>
    <w:rsid w:val="00C41453"/>
    <w:rsid w:val="00C4194B"/>
    <w:rsid w:val="00C41FEB"/>
    <w:rsid w:val="00C4225C"/>
    <w:rsid w:val="00C439F6"/>
    <w:rsid w:val="00C46529"/>
    <w:rsid w:val="00C51608"/>
    <w:rsid w:val="00C51FD9"/>
    <w:rsid w:val="00C5277D"/>
    <w:rsid w:val="00C570F4"/>
    <w:rsid w:val="00C57BC2"/>
    <w:rsid w:val="00C61A8E"/>
    <w:rsid w:val="00C6226A"/>
    <w:rsid w:val="00C63863"/>
    <w:rsid w:val="00C63899"/>
    <w:rsid w:val="00C66D0A"/>
    <w:rsid w:val="00C70690"/>
    <w:rsid w:val="00C7071A"/>
    <w:rsid w:val="00C70F13"/>
    <w:rsid w:val="00C72F9C"/>
    <w:rsid w:val="00C76A7A"/>
    <w:rsid w:val="00C76E52"/>
    <w:rsid w:val="00C77AEC"/>
    <w:rsid w:val="00C80B46"/>
    <w:rsid w:val="00C8600C"/>
    <w:rsid w:val="00C91A64"/>
    <w:rsid w:val="00C9217D"/>
    <w:rsid w:val="00C9375A"/>
    <w:rsid w:val="00C938A8"/>
    <w:rsid w:val="00C95CF6"/>
    <w:rsid w:val="00CA120E"/>
    <w:rsid w:val="00CA4491"/>
    <w:rsid w:val="00CA6CAD"/>
    <w:rsid w:val="00CA7AC9"/>
    <w:rsid w:val="00CA7D40"/>
    <w:rsid w:val="00CB1357"/>
    <w:rsid w:val="00CB184F"/>
    <w:rsid w:val="00CC1437"/>
    <w:rsid w:val="00CC1DB8"/>
    <w:rsid w:val="00CC7E51"/>
    <w:rsid w:val="00CD0C7D"/>
    <w:rsid w:val="00CD231E"/>
    <w:rsid w:val="00CD2AEC"/>
    <w:rsid w:val="00CD7C5C"/>
    <w:rsid w:val="00CE035D"/>
    <w:rsid w:val="00CE0A4F"/>
    <w:rsid w:val="00CE45E5"/>
    <w:rsid w:val="00CE4D32"/>
    <w:rsid w:val="00CE65D8"/>
    <w:rsid w:val="00CE7C12"/>
    <w:rsid w:val="00CF1C22"/>
    <w:rsid w:val="00CF4472"/>
    <w:rsid w:val="00CF53F4"/>
    <w:rsid w:val="00D054C7"/>
    <w:rsid w:val="00D06FEE"/>
    <w:rsid w:val="00D12F31"/>
    <w:rsid w:val="00D14BB7"/>
    <w:rsid w:val="00D1522D"/>
    <w:rsid w:val="00D15AC9"/>
    <w:rsid w:val="00D1614E"/>
    <w:rsid w:val="00D16375"/>
    <w:rsid w:val="00D16CFC"/>
    <w:rsid w:val="00D17715"/>
    <w:rsid w:val="00D20F60"/>
    <w:rsid w:val="00D211A5"/>
    <w:rsid w:val="00D225F0"/>
    <w:rsid w:val="00D22667"/>
    <w:rsid w:val="00D236A2"/>
    <w:rsid w:val="00D25B4D"/>
    <w:rsid w:val="00D30D1E"/>
    <w:rsid w:val="00D31BD4"/>
    <w:rsid w:val="00D32792"/>
    <w:rsid w:val="00D3296A"/>
    <w:rsid w:val="00D34E5B"/>
    <w:rsid w:val="00D34ECB"/>
    <w:rsid w:val="00D361D7"/>
    <w:rsid w:val="00D36252"/>
    <w:rsid w:val="00D3747F"/>
    <w:rsid w:val="00D43120"/>
    <w:rsid w:val="00D44541"/>
    <w:rsid w:val="00D522F1"/>
    <w:rsid w:val="00D5257B"/>
    <w:rsid w:val="00D576D5"/>
    <w:rsid w:val="00D578F5"/>
    <w:rsid w:val="00D60470"/>
    <w:rsid w:val="00D60673"/>
    <w:rsid w:val="00D6146E"/>
    <w:rsid w:val="00D677F8"/>
    <w:rsid w:val="00D813E9"/>
    <w:rsid w:val="00D86063"/>
    <w:rsid w:val="00D86280"/>
    <w:rsid w:val="00D8671D"/>
    <w:rsid w:val="00D9078B"/>
    <w:rsid w:val="00D94960"/>
    <w:rsid w:val="00D94EC2"/>
    <w:rsid w:val="00D964F1"/>
    <w:rsid w:val="00D96932"/>
    <w:rsid w:val="00DA0505"/>
    <w:rsid w:val="00DA2CDD"/>
    <w:rsid w:val="00DA32F4"/>
    <w:rsid w:val="00DA44BA"/>
    <w:rsid w:val="00DA6622"/>
    <w:rsid w:val="00DA7715"/>
    <w:rsid w:val="00DA7FE1"/>
    <w:rsid w:val="00DB1771"/>
    <w:rsid w:val="00DB4EAB"/>
    <w:rsid w:val="00DB6592"/>
    <w:rsid w:val="00DB6947"/>
    <w:rsid w:val="00DB7B37"/>
    <w:rsid w:val="00DC4C37"/>
    <w:rsid w:val="00DC58DB"/>
    <w:rsid w:val="00DD1E85"/>
    <w:rsid w:val="00DD25BD"/>
    <w:rsid w:val="00DD68AE"/>
    <w:rsid w:val="00DD7AA9"/>
    <w:rsid w:val="00DE1E04"/>
    <w:rsid w:val="00DE2742"/>
    <w:rsid w:val="00DE5EFD"/>
    <w:rsid w:val="00DF2BD3"/>
    <w:rsid w:val="00DF53BC"/>
    <w:rsid w:val="00DF7A7B"/>
    <w:rsid w:val="00E0093F"/>
    <w:rsid w:val="00E01CC0"/>
    <w:rsid w:val="00E03431"/>
    <w:rsid w:val="00E07134"/>
    <w:rsid w:val="00E10354"/>
    <w:rsid w:val="00E10F6B"/>
    <w:rsid w:val="00E14E21"/>
    <w:rsid w:val="00E16D2E"/>
    <w:rsid w:val="00E24024"/>
    <w:rsid w:val="00E24BCA"/>
    <w:rsid w:val="00E31896"/>
    <w:rsid w:val="00E32A20"/>
    <w:rsid w:val="00E33EA3"/>
    <w:rsid w:val="00E34F1D"/>
    <w:rsid w:val="00E36ADF"/>
    <w:rsid w:val="00E40071"/>
    <w:rsid w:val="00E4136B"/>
    <w:rsid w:val="00E415EA"/>
    <w:rsid w:val="00E41D00"/>
    <w:rsid w:val="00E429F4"/>
    <w:rsid w:val="00E43BD8"/>
    <w:rsid w:val="00E44B68"/>
    <w:rsid w:val="00E44CBD"/>
    <w:rsid w:val="00E46304"/>
    <w:rsid w:val="00E46A93"/>
    <w:rsid w:val="00E477B7"/>
    <w:rsid w:val="00E50FFD"/>
    <w:rsid w:val="00E54075"/>
    <w:rsid w:val="00E544A6"/>
    <w:rsid w:val="00E57C8C"/>
    <w:rsid w:val="00E644AA"/>
    <w:rsid w:val="00E7049B"/>
    <w:rsid w:val="00E75741"/>
    <w:rsid w:val="00E76FDF"/>
    <w:rsid w:val="00E81990"/>
    <w:rsid w:val="00E82F96"/>
    <w:rsid w:val="00E854F3"/>
    <w:rsid w:val="00E879B7"/>
    <w:rsid w:val="00E901E1"/>
    <w:rsid w:val="00E92A83"/>
    <w:rsid w:val="00E95E33"/>
    <w:rsid w:val="00EA0D7F"/>
    <w:rsid w:val="00EA6015"/>
    <w:rsid w:val="00EA6B9D"/>
    <w:rsid w:val="00EA720F"/>
    <w:rsid w:val="00EB0E53"/>
    <w:rsid w:val="00EB2561"/>
    <w:rsid w:val="00EB327E"/>
    <w:rsid w:val="00EB5835"/>
    <w:rsid w:val="00EB7201"/>
    <w:rsid w:val="00EC0A08"/>
    <w:rsid w:val="00EC3256"/>
    <w:rsid w:val="00EC3752"/>
    <w:rsid w:val="00EC6062"/>
    <w:rsid w:val="00ED3032"/>
    <w:rsid w:val="00EE2062"/>
    <w:rsid w:val="00EE2313"/>
    <w:rsid w:val="00EE2678"/>
    <w:rsid w:val="00EE35DC"/>
    <w:rsid w:val="00EE4F05"/>
    <w:rsid w:val="00F00273"/>
    <w:rsid w:val="00F0216D"/>
    <w:rsid w:val="00F02180"/>
    <w:rsid w:val="00F02E3C"/>
    <w:rsid w:val="00F055C5"/>
    <w:rsid w:val="00F132B3"/>
    <w:rsid w:val="00F14D02"/>
    <w:rsid w:val="00F16B93"/>
    <w:rsid w:val="00F17EF3"/>
    <w:rsid w:val="00F20CDB"/>
    <w:rsid w:val="00F2240B"/>
    <w:rsid w:val="00F27F77"/>
    <w:rsid w:val="00F314C2"/>
    <w:rsid w:val="00F334E6"/>
    <w:rsid w:val="00F41887"/>
    <w:rsid w:val="00F45DA4"/>
    <w:rsid w:val="00F5287C"/>
    <w:rsid w:val="00F5298A"/>
    <w:rsid w:val="00F5389E"/>
    <w:rsid w:val="00F54AE9"/>
    <w:rsid w:val="00F559E0"/>
    <w:rsid w:val="00F57EFD"/>
    <w:rsid w:val="00F6708F"/>
    <w:rsid w:val="00F734F4"/>
    <w:rsid w:val="00F74E6A"/>
    <w:rsid w:val="00F75AA5"/>
    <w:rsid w:val="00F7651A"/>
    <w:rsid w:val="00F76BA9"/>
    <w:rsid w:val="00F949DF"/>
    <w:rsid w:val="00F94FF8"/>
    <w:rsid w:val="00F967AD"/>
    <w:rsid w:val="00F97DE5"/>
    <w:rsid w:val="00FA6028"/>
    <w:rsid w:val="00FB077C"/>
    <w:rsid w:val="00FB1A7F"/>
    <w:rsid w:val="00FB3AD2"/>
    <w:rsid w:val="00FB48BE"/>
    <w:rsid w:val="00FB4BC6"/>
    <w:rsid w:val="00FB5C7D"/>
    <w:rsid w:val="00FB6F83"/>
    <w:rsid w:val="00FB71CD"/>
    <w:rsid w:val="00FB7F02"/>
    <w:rsid w:val="00FC1C5C"/>
    <w:rsid w:val="00FC296A"/>
    <w:rsid w:val="00FC3323"/>
    <w:rsid w:val="00FC69AC"/>
    <w:rsid w:val="00FD148D"/>
    <w:rsid w:val="00FD2CB3"/>
    <w:rsid w:val="00FD3531"/>
    <w:rsid w:val="00FD3585"/>
    <w:rsid w:val="00FD5E20"/>
    <w:rsid w:val="00FE1FD6"/>
    <w:rsid w:val="00FE7C04"/>
    <w:rsid w:val="00FF1DB7"/>
    <w:rsid w:val="00FF3277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78C7"/>
  <w15:chartTrackingRefBased/>
  <w15:docId w15:val="{87E4706A-D752-4170-B42D-0BF86B81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8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EC"/>
  </w:style>
  <w:style w:type="paragraph" w:styleId="Footer">
    <w:name w:val="footer"/>
    <w:basedOn w:val="Normal"/>
    <w:link w:val="FooterChar"/>
    <w:uiPriority w:val="99"/>
    <w:unhideWhenUsed/>
    <w:rsid w:val="0044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EC"/>
  </w:style>
  <w:style w:type="paragraph" w:styleId="BalloonText">
    <w:name w:val="Balloon Text"/>
    <w:basedOn w:val="Normal"/>
    <w:link w:val="BalloonTextChar"/>
    <w:uiPriority w:val="99"/>
    <w:semiHidden/>
    <w:unhideWhenUsed/>
    <w:rsid w:val="006D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0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44844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C20E2A"/>
    <w:pPr>
      <w:tabs>
        <w:tab w:val="left" w:pos="440"/>
        <w:tab w:val="right" w:leader="dot" w:pos="14601"/>
      </w:tabs>
      <w:spacing w:after="100"/>
      <w:ind w:right="-1"/>
    </w:pPr>
  </w:style>
  <w:style w:type="paragraph" w:styleId="TOC2">
    <w:name w:val="toc 2"/>
    <w:basedOn w:val="Normal"/>
    <w:next w:val="Normal"/>
    <w:autoRedefine/>
    <w:uiPriority w:val="39"/>
    <w:unhideWhenUsed/>
    <w:rsid w:val="00C20E2A"/>
    <w:pPr>
      <w:tabs>
        <w:tab w:val="left" w:pos="660"/>
        <w:tab w:val="right" w:leader="dot" w:pos="14601"/>
      </w:tabs>
      <w:spacing w:after="100"/>
      <w:ind w:left="220" w:right="-1"/>
    </w:pPr>
  </w:style>
  <w:style w:type="character" w:styleId="Hyperlink">
    <w:name w:val="Hyperlink"/>
    <w:basedOn w:val="DefaultParagraphFont"/>
    <w:uiPriority w:val="99"/>
    <w:unhideWhenUsed/>
    <w:rsid w:val="00044844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,List Paragraph1"/>
    <w:basedOn w:val="Normal"/>
    <w:link w:val="ListParagraphChar"/>
    <w:uiPriority w:val="34"/>
    <w:qFormat/>
    <w:rsid w:val="005749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3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20E2A"/>
    <w:pPr>
      <w:tabs>
        <w:tab w:val="left" w:pos="880"/>
        <w:tab w:val="right" w:leader="dot" w:pos="14590"/>
      </w:tabs>
      <w:spacing w:after="100"/>
      <w:ind w:left="440" w:right="-1"/>
    </w:pPr>
  </w:style>
  <w:style w:type="character" w:customStyle="1" w:styleId="ListParagraphChar">
    <w:name w:val="List Paragraph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ListParagraph"/>
    <w:uiPriority w:val="34"/>
    <w:qFormat/>
    <w:locked/>
    <w:rsid w:val="00E41D00"/>
  </w:style>
  <w:style w:type="paragraph" w:customStyle="1" w:styleId="REBALANSNASLOV">
    <w:name w:val="REBALANS NASLOV"/>
    <w:basedOn w:val="Normal"/>
    <w:qFormat/>
    <w:rsid w:val="00A867A4"/>
    <w:pPr>
      <w:spacing w:after="200" w:line="276" w:lineRule="auto"/>
      <w:jc w:val="center"/>
    </w:pPr>
    <w:rPr>
      <w:rFonts w:ascii="Times New Roman" w:eastAsiaTheme="minorEastAsia" w:hAnsi="Times New Roman" w:cs="Times New Roman"/>
      <w:b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C5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60503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B60503"/>
    <w:rPr>
      <w:rFonts w:ascii="Calibri" w:eastAsia="Calibri" w:hAnsi="Calibri" w:cs="Calibri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121B-A8AA-45E9-BA66-9AB5D09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4969</Words>
  <Characters>28329</Characters>
  <Application>Microsoft Office Word</Application>
  <DocSecurity>8</DocSecurity>
  <Lines>236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Goreta</dc:creator>
  <cp:keywords/>
  <dc:description/>
  <cp:lastModifiedBy>Sys Admin</cp:lastModifiedBy>
  <cp:revision>2</cp:revision>
  <cp:lastPrinted>2024-01-22T11:19:00Z</cp:lastPrinted>
  <dcterms:created xsi:type="dcterms:W3CDTF">2025-12-23T09:31:00Z</dcterms:created>
  <dcterms:modified xsi:type="dcterms:W3CDTF">2025-12-23T09:31:00Z</dcterms:modified>
</cp:coreProperties>
</file>